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margin" w:tblpY="3"/>
        <w:tblW w:w="10740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5"/>
        <w:gridCol w:w="70"/>
        <w:gridCol w:w="214"/>
        <w:gridCol w:w="3366"/>
        <w:gridCol w:w="319"/>
        <w:gridCol w:w="284"/>
        <w:gridCol w:w="297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7"/>
            <w:tcBorders>
              <w:top w:val="nil"/>
              <w:left w:val="nil"/>
              <w:bottom w:val="single" w:color="000000" w:themeColor="text1" w:sz="12" w:space="0"/>
              <w:right w:val="single" w:color="000000" w:themeColor="text1" w:sz="6" w:space="0"/>
            </w:tcBorders>
            <w:vAlign w:val="center"/>
          </w:tcPr>
          <w:p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*Must Fill In. *</w:t>
            </w:r>
            <w:r>
              <w:rPr>
                <w:rFonts w:hint="eastAsia" w:eastAsia="PMingLiU"/>
                <w:b/>
                <w:sz w:val="16"/>
                <w:szCs w:val="16"/>
              </w:rPr>
              <w:t xml:space="preserve">为必须填写项目   </w:t>
            </w:r>
            <w:r>
              <w:rPr>
                <w:rFonts w:eastAsia="PMingLiU"/>
                <w:b/>
                <w:sz w:val="16"/>
                <w:szCs w:val="16"/>
              </w:rPr>
              <w:t xml:space="preserve"> </w:t>
            </w: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Customer service line</w:t>
            </w:r>
            <w:r>
              <w:rPr>
                <w:rFonts w:hint="eastAsia" w:eastAsia="PMingLiU"/>
                <w:b/>
                <w:sz w:val="16"/>
                <w:szCs w:val="16"/>
              </w:rPr>
              <w:t>客服专线： 86-</w:t>
            </w:r>
            <w:r>
              <w:rPr>
                <w:rFonts w:eastAsia="PMingLiU"/>
                <w:b/>
                <w:sz w:val="16"/>
                <w:szCs w:val="16"/>
              </w:rPr>
              <w:t>755-2369</w:t>
            </w:r>
            <w:r>
              <w:rPr>
                <w:rFonts w:hint="eastAsia" w:eastAsia="PMingLiU"/>
                <w:b/>
                <w:sz w:val="16"/>
                <w:szCs w:val="16"/>
              </w:rPr>
              <w:t xml:space="preserve"> </w:t>
            </w:r>
            <w:r>
              <w:rPr>
                <w:rFonts w:eastAsia="PMingLiU"/>
                <w:b/>
                <w:sz w:val="16"/>
                <w:szCs w:val="16"/>
              </w:rPr>
              <w:t xml:space="preserve">5858   </w:t>
            </w:r>
            <w:r>
              <w:rPr>
                <w:rFonts w:eastAsia="楷体"/>
                <w:b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97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>U</w:t>
            </w:r>
            <w:r>
              <w:rPr>
                <w:rFonts w:hint="eastAsia" w:asciiTheme="minorEastAsia" w:hAnsiTheme="minorEastAsia"/>
                <w:b/>
                <w:sz w:val="16"/>
                <w:szCs w:val="16"/>
              </w:rPr>
              <w:t>one</w:t>
            </w:r>
            <w:r>
              <w:rPr>
                <w:rFonts w:eastAsia="PMingLiU"/>
                <w:b/>
                <w:sz w:val="16"/>
                <w:szCs w:val="16"/>
              </w:rPr>
              <w:t xml:space="preserve"> Internal Use Only</w:t>
            </w:r>
            <w:r>
              <w:rPr>
                <w:rFonts w:hint="eastAsia" w:asciiTheme="minorEastAsia" w:hAnsiTheme="minorEastAsia"/>
                <w:b/>
                <w:sz w:val="16"/>
                <w:szCs w:val="16"/>
              </w:rPr>
              <w:t>宇冠</w:t>
            </w:r>
            <w:r>
              <w:rPr>
                <w:rFonts w:hint="eastAsia" w:eastAsia="PMingLiU"/>
                <w:b/>
                <w:sz w:val="16"/>
                <w:szCs w:val="16"/>
              </w:rPr>
              <w:t>内部填写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7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extDirection w:val="lrTb"/>
            <w:vAlign w:val="top"/>
          </w:tcPr>
          <w:p>
            <w:pPr>
              <w:jc w:val="lef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C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ompany</w:t>
            </w:r>
            <w:r>
              <w:rPr>
                <w:rFonts w:eastAsia="PMingLiU"/>
                <w:sz w:val="15"/>
                <w:szCs w:val="15"/>
              </w:rPr>
              <w:t xml:space="preserve"> Name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/>
                <w:sz w:val="15"/>
                <w:szCs w:val="15"/>
              </w:rPr>
              <w:t>（英文填写）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bookmarkStart w:id="25" w:name="_GoBack"/>
            <w:r>
              <w:rPr>
                <w:rFonts w:eastAsia="PMingLiU"/>
                <w:sz w:val="15"/>
                <w:szCs w:val="15"/>
              </w:rPr>
              <w:t>     </w:t>
            </w:r>
            <w:bookmarkEnd w:id="25"/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jc w:val="left"/>
              <w:rPr>
                <w:rFonts w:ascii="Cambria" w:hAnsi="Cambria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ascii="Cambria" w:hAnsi="Cambria"/>
                <w:sz w:val="15"/>
                <w:szCs w:val="15"/>
              </w:rPr>
              <w:t xml:space="preserve">申请公司（即报告抬头）（中文填写）: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297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2" w:space="0"/>
              <w:right w:val="single" w:color="000000" w:sz="6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Order No.</w:t>
            </w:r>
            <w:r>
              <w:rPr>
                <w:rFonts w:hint="eastAsia" w:eastAsia="PMingLiU"/>
                <w:sz w:val="15"/>
                <w:szCs w:val="15"/>
              </w:rPr>
              <w:t>申请单号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7"/>
            <w:vMerge w:val="continue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extDirection w:val="lrTb"/>
            <w:vAlign w:val="top"/>
          </w:tcPr>
          <w:p>
            <w:pPr>
              <w:rPr>
                <w:rFonts w:ascii="Cambria" w:hAnsi="Cambria"/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sz="6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Name</w:t>
            </w:r>
            <w:r>
              <w:rPr>
                <w:rFonts w:hint="eastAsia" w:eastAsia="PMingLiU"/>
                <w:sz w:val="15"/>
                <w:szCs w:val="15"/>
              </w:rPr>
              <w:t>跟单人姓名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7"/>
            <w:vMerge w:val="restart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Address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（英文填写）：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公司</w:t>
            </w:r>
            <w:r>
              <w:rPr>
                <w:rFonts w:hint="eastAsia" w:eastAsia="PMingLiU"/>
                <w:sz w:val="15"/>
                <w:szCs w:val="15"/>
              </w:rPr>
              <w:t>地址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（中文填写）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2977" w:type="dxa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6" w:space="0"/>
              <w:right w:val="single" w:color="000000" w:sz="6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Rec. Date</w:t>
            </w:r>
            <w:r>
              <w:rPr>
                <w:rFonts w:hint="eastAsia" w:eastAsia="PMingLiU"/>
                <w:sz w:val="15"/>
                <w:szCs w:val="15"/>
              </w:rPr>
              <w:t>收样日期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763" w:type="dxa"/>
            <w:gridSpan w:val="7"/>
            <w:vMerge w:val="continue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  <w:textDirection w:val="lrTb"/>
            <w:vAlign w:val="top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977" w:type="dxa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Deadline</w:t>
            </w:r>
            <w:r>
              <w:rPr>
                <w:rFonts w:hint="eastAsia" w:eastAsia="PMingLiU"/>
                <w:sz w:val="15"/>
                <w:szCs w:val="15"/>
              </w:rPr>
              <w:t>出单日期</w:t>
            </w:r>
            <w:r>
              <w:rPr>
                <w:rFonts w:eastAsia="PMingLiU"/>
                <w:sz w:val="15"/>
                <w:szCs w:val="15"/>
              </w:rPr>
              <w:t>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580" w:type="dxa"/>
            <w:gridSpan w:val="3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6" w:space="0"/>
            </w:tcBorders>
            <w:textDirection w:val="lrTb"/>
            <w:vAlign w:val="top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*Contact Person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联系人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58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  <w:right w:val="single" w:color="000000" w:themeColor="text1" w:sz="6" w:space="0"/>
            </w:tcBorders>
            <w:textDirection w:val="lrTb"/>
            <w:vAlign w:val="top"/>
          </w:tcPr>
          <w:p>
            <w:r>
              <w:rPr>
                <w:rFonts w:eastAsia="PMingLiU"/>
                <w:sz w:val="15"/>
                <w:szCs w:val="15"/>
              </w:rPr>
              <w:t>*Telephone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电话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580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8" w:space="0"/>
              <w:right w:val="single" w:color="000000" w:themeColor="text1" w:sz="12" w:space="0"/>
            </w:tcBorders>
            <w:textDirection w:val="lrTb"/>
            <w:vAlign w:val="top"/>
          </w:tcPr>
          <w:p>
            <w:r>
              <w:rPr>
                <w:rFonts w:eastAsia="PMingLiU"/>
                <w:sz w:val="15"/>
                <w:szCs w:val="15"/>
              </w:rPr>
              <w:t>*E-Mail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邮箱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7479" w:type="dxa"/>
            <w:gridSpan w:val="6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6" w:space="0"/>
            </w:tcBorders>
            <w:textDirection w:val="lrTb"/>
            <w:vAlign w:val="top"/>
          </w:tcPr>
          <w:p>
            <w:pPr>
              <w:rPr>
                <w:rFonts w:ascii="等线" w:hAnsi="等线" w:eastAsia="等线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* 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Sample Description (英文填写)：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ascii="等线" w:hAnsi="等线" w:eastAsia="等线"/>
                <w:sz w:val="15"/>
                <w:szCs w:val="15"/>
              </w:rPr>
              <w:t>样品描述（中文填写）：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       </w:t>
            </w:r>
          </w:p>
        </w:tc>
        <w:tc>
          <w:tcPr>
            <w:tcW w:w="3261" w:type="dxa"/>
            <w:gridSpan w:val="2"/>
            <w:tcBorders>
              <w:top w:val="single" w:color="000000" w:themeColor="text1" w:sz="8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12" w:space="0"/>
            </w:tcBorders>
            <w:textDirection w:val="lrTb"/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Sample Quantity</w:t>
            </w:r>
            <w:r>
              <w:rPr>
                <w:rFonts w:hint="eastAsia" w:ascii="Cambria" w:hAnsi="Cambria"/>
                <w:sz w:val="15"/>
                <w:szCs w:val="15"/>
              </w:rPr>
              <w:t>样品数量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94" w:type="dxa"/>
            <w:gridSpan w:val="4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Model No. </w:t>
            </w:r>
            <w:r>
              <w:rPr>
                <w:rFonts w:hint="eastAsia" w:eastAsia="PMingLiU"/>
                <w:sz w:val="15"/>
                <w:szCs w:val="15"/>
              </w:rPr>
              <w:t>型号：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Material No</w:t>
            </w:r>
            <w:r>
              <w:rPr>
                <w:rFonts w:hint="eastAsia" w:eastAsia="PMingLiU"/>
                <w:sz w:val="15"/>
                <w:szCs w:val="15"/>
              </w:rPr>
              <w:t>料号：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color="000000" w:themeColor="text1" w:sz="6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Item No </w:t>
            </w:r>
            <w:r>
              <w:rPr>
                <w:rFonts w:hint="eastAsia" w:eastAsia="PMingLiU"/>
                <w:sz w:val="15"/>
                <w:szCs w:val="15"/>
              </w:rPr>
              <w:t>货号(批号)：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94" w:type="dxa"/>
            <w:gridSpan w:val="4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>
            <w:pPr>
              <w:spacing w:line="220" w:lineRule="exac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Buyer </w:t>
            </w:r>
            <w:r>
              <w:rPr>
                <w:rFonts w:hint="eastAsia" w:eastAsia="PMingLiU"/>
                <w:sz w:val="15"/>
                <w:szCs w:val="15"/>
              </w:rPr>
              <w:t>买家：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vAlign w:val="center"/>
          </w:tcPr>
          <w:p>
            <w:pPr>
              <w:spacing w:line="220" w:lineRule="exac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Manufacturor 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生产</w:t>
            </w:r>
            <w:r>
              <w:rPr>
                <w:rFonts w:hint="eastAsia" w:eastAsia="PMingLiU"/>
                <w:sz w:val="15"/>
                <w:szCs w:val="15"/>
              </w:rPr>
              <w:t>商：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u</w:t>
            </w:r>
            <w:r>
              <w:rPr>
                <w:rFonts w:eastAsia="PMingLiU"/>
                <w:sz w:val="15"/>
                <w:szCs w:val="15"/>
              </w:rPr>
              <w:t xml:space="preserve">pplier 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供应商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     </w:t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3794" w:type="dxa"/>
            <w:gridSpan w:val="4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  <w:vAlign w:val="center"/>
          </w:tcPr>
          <w:p>
            <w:pPr>
              <w:spacing w:line="220" w:lineRule="exac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Exp</w:t>
            </w:r>
            <w:r>
              <w:rPr>
                <w:sz w:val="15"/>
                <w:szCs w:val="15"/>
              </w:rPr>
              <w:t xml:space="preserve">ort to </w:t>
            </w:r>
            <w:r>
              <w:rPr>
                <w:rFonts w:hint="eastAsia"/>
                <w:sz w:val="15"/>
                <w:szCs w:val="15"/>
              </w:rPr>
              <w:t>出口到：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2" w:space="0"/>
            </w:tcBorders>
            <w:vAlign w:val="center"/>
          </w:tcPr>
          <w:p>
            <w:pPr>
              <w:spacing w:line="220" w:lineRule="exact"/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3261" w:type="dxa"/>
            <w:gridSpan w:val="2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40" w:type="dxa"/>
            <w:gridSpan w:val="8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6" w:space="0"/>
              <w:right w:val="single" w:color="000000" w:themeColor="text1" w:sz="12" w:space="0"/>
            </w:tcBorders>
          </w:tcPr>
          <w:p>
            <w:pPr>
              <w:jc w:val="left"/>
              <w:rPr>
                <w:rFonts w:ascii="Cambria" w:hAnsi="Cambria"/>
                <w:sz w:val="13"/>
                <w:szCs w:val="13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  <w:r>
              <w:rPr>
                <w:rFonts w:eastAsia="PMingLiU"/>
                <w:b/>
                <w:sz w:val="16"/>
                <w:szCs w:val="16"/>
              </w:rPr>
              <w:t xml:space="preserve"> Test Required </w:t>
            </w:r>
            <w:r>
              <w:rPr>
                <w:rFonts w:hint="eastAsia" w:eastAsia="PMingLiU"/>
                <w:b/>
                <w:sz w:val="16"/>
                <w:szCs w:val="16"/>
              </w:rPr>
              <w:t>测试要求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6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rPr>
                <w:rFonts w:ascii="Cambria" w:hAnsi="Cambria" w:eastAsia="PMingLiU"/>
                <w:b/>
                <w:sz w:val="16"/>
                <w:szCs w:val="16"/>
                <w:u w:val="single"/>
              </w:rPr>
            </w:pPr>
            <w:r>
              <w:rPr>
                <w:rFonts w:eastAsia="PMingLiU"/>
                <w:b/>
                <w:sz w:val="16"/>
                <w:szCs w:val="16"/>
              </w:rPr>
              <w:t>Climate  Environment Test气候环境检测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rPr>
                <w:rFonts w:eastAsia="PMingLiU"/>
                <w:b/>
                <w:sz w:val="16"/>
                <w:szCs w:val="16"/>
              </w:rPr>
            </w:pPr>
            <w:r>
              <w:rPr>
                <w:rFonts w:eastAsia="PMingLiU"/>
                <w:b/>
                <w:sz w:val="16"/>
                <w:szCs w:val="16"/>
              </w:rPr>
              <w:t>Mechanical Environment Test</w:t>
            </w:r>
            <w:r>
              <w:rPr>
                <w:rFonts w:hint="eastAsia" w:eastAsia="PMingLiU"/>
                <w:b/>
                <w:sz w:val="16"/>
                <w:szCs w:val="16"/>
              </w:rPr>
              <w:t>机械环境检测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6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eastAsia="PMingLiU"/>
                <w:b/>
                <w:sz w:val="16"/>
                <w:szCs w:val="16"/>
              </w:rPr>
            </w:pPr>
            <w:r>
              <w:rPr>
                <w:rFonts w:eastAsia="PMingLiU"/>
                <w:b/>
                <w:sz w:val="16"/>
                <w:szCs w:val="16"/>
              </w:rPr>
              <w:t>Surface Analysis</w:t>
            </w:r>
            <w:r>
              <w:rPr>
                <w:rFonts w:hint="eastAsia" w:eastAsia="PMingLiU"/>
                <w:b/>
                <w:sz w:val="16"/>
                <w:szCs w:val="16"/>
              </w:rPr>
              <w:t>表面分析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7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0"/>
            <w:r>
              <w:rPr>
                <w:rFonts w:eastAsia="PMingLiU"/>
                <w:sz w:val="15"/>
                <w:szCs w:val="15"/>
              </w:rPr>
              <w:t xml:space="preserve"> High Temperature Test高温检测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1" w:name="Check18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"/>
            <w:r>
              <w:rPr>
                <w:rFonts w:eastAsia="PMingLiU"/>
                <w:sz w:val="15"/>
                <w:szCs w:val="15"/>
              </w:rPr>
              <w:t xml:space="preserve"> Vibration Test</w:t>
            </w:r>
            <w:r>
              <w:rPr>
                <w:rFonts w:hint="eastAsia" w:eastAsia="PMingLiU"/>
                <w:sz w:val="15"/>
                <w:szCs w:val="15"/>
              </w:rPr>
              <w:t>振动试验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2" w:name="Check25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"/>
            <w:r>
              <w:rPr>
                <w:rFonts w:eastAsia="PMingLiU"/>
                <w:sz w:val="15"/>
                <w:szCs w:val="15"/>
              </w:rPr>
              <w:t xml:space="preserve"> Cross Section Test</w:t>
            </w:r>
            <w:r>
              <w:rPr>
                <w:rFonts w:hint="eastAsia" w:eastAsia="PMingLiU"/>
                <w:sz w:val="15"/>
                <w:szCs w:val="15"/>
              </w:rPr>
              <w:t>切片检测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3" w:name="Check6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3"/>
            <w:r>
              <w:rPr>
                <w:rFonts w:eastAsia="PMingLiU"/>
                <w:sz w:val="15"/>
                <w:szCs w:val="15"/>
              </w:rPr>
              <w:t xml:space="preserve"> Low Temperature Test低温检测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4" w:name="Check20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4"/>
            <w:r>
              <w:rPr>
                <w:rFonts w:eastAsia="PMingLiU"/>
                <w:sz w:val="15"/>
                <w:szCs w:val="15"/>
              </w:rPr>
              <w:t xml:space="preserve"> Mechanical Shock</w:t>
            </w:r>
            <w:r>
              <w:rPr>
                <w:rFonts w:hint="eastAsia" w:eastAsia="PMingLiU"/>
                <w:sz w:val="15"/>
                <w:szCs w:val="15"/>
              </w:rPr>
              <w:t>机械冲击试验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Tin Whisker Check</w:t>
            </w:r>
            <w:r>
              <w:rPr>
                <w:rFonts w:hint="eastAsia" w:eastAsia="PMingLiU"/>
                <w:sz w:val="15"/>
                <w:szCs w:val="15"/>
              </w:rPr>
              <w:t>晶须观察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5"/>
            <w:r>
              <w:rPr>
                <w:rFonts w:eastAsia="PMingLiU"/>
                <w:sz w:val="15"/>
                <w:szCs w:val="15"/>
              </w:rPr>
              <w:t xml:space="preserve"> Thermal Shock Test冷热冲击检测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6" w:name="Check19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6"/>
            <w:r>
              <w:rPr>
                <w:rFonts w:eastAsia="PMingLiU"/>
                <w:sz w:val="15"/>
                <w:szCs w:val="15"/>
              </w:rPr>
              <w:t xml:space="preserve"> Drop Test</w:t>
            </w:r>
            <w:r>
              <w:rPr>
                <w:rFonts w:hint="eastAsia" w:eastAsia="PMingLiU"/>
                <w:sz w:val="15"/>
                <w:szCs w:val="15"/>
              </w:rPr>
              <w:t>跌落试验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7" w:name="Check27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7"/>
            <w:r>
              <w:rPr>
                <w:rFonts w:eastAsia="PMingLiU"/>
                <w:sz w:val="15"/>
                <w:szCs w:val="15"/>
              </w:rPr>
              <w:t xml:space="preserve"> Solder</w:t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ability Test</w:t>
            </w:r>
            <w:r>
              <w:rPr>
                <w:rFonts w:hint="eastAsia" w:eastAsia="PMingLiU"/>
                <w:sz w:val="15"/>
                <w:szCs w:val="15"/>
              </w:rPr>
              <w:t>可焊性检测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8"/>
            <w:r>
              <w:rPr>
                <w:rFonts w:eastAsia="PMingLiU"/>
                <w:sz w:val="15"/>
                <w:szCs w:val="15"/>
              </w:rPr>
              <w:t xml:space="preserve"> Speedy Temperature Test快速温变检测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Collision Test</w:t>
            </w:r>
            <w:r>
              <w:rPr>
                <w:rFonts w:hint="eastAsia" w:eastAsia="PMingLiU"/>
                <w:sz w:val="15"/>
                <w:szCs w:val="15"/>
              </w:rPr>
              <w:t>碰撞试验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Component Analysis</w:t>
            </w:r>
            <w:r>
              <w:rPr>
                <w:rFonts w:hint="eastAsia" w:eastAsia="PMingLiU"/>
                <w:sz w:val="15"/>
                <w:szCs w:val="15"/>
              </w:rPr>
              <w:t>成分分析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Three Comprehensive三综合检测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Abrasion Test</w:t>
            </w:r>
            <w:r>
              <w:rPr>
                <w:rFonts w:hint="eastAsia" w:eastAsia="PMingLiU"/>
                <w:sz w:val="15"/>
                <w:szCs w:val="15"/>
              </w:rPr>
              <w:t>摩擦试验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9" w:name="Check30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9"/>
            <w:r>
              <w:rPr>
                <w:rFonts w:eastAsia="PMingLiU"/>
                <w:sz w:val="15"/>
                <w:szCs w:val="15"/>
              </w:rPr>
              <w:t xml:space="preserve"> Coatings Thickness</w:t>
            </w:r>
            <w:r>
              <w:rPr>
                <w:rFonts w:hint="eastAsia" w:eastAsia="PMingLiU"/>
                <w:sz w:val="15"/>
                <w:szCs w:val="15"/>
              </w:rPr>
              <w:t>涂镀层厚度检测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pStyle w:val="2"/>
              <w:spacing w:line="0" w:lineRule="atLeast"/>
              <w:jc w:val="both"/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</w:pP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1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separate"/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end"/>
            </w:r>
            <w:bookmarkEnd w:id="10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Damp Heat Test</w:t>
            </w:r>
            <w:r>
              <w:rPr>
                <w:rFonts w:hint="eastAsia"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>交变湿热检测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11" w:name="Check22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1"/>
            <w:r>
              <w:rPr>
                <w:rFonts w:eastAsia="PMingLiU"/>
                <w:sz w:val="15"/>
                <w:szCs w:val="15"/>
              </w:rPr>
              <w:t xml:space="preserve"> Simulate Transportation</w:t>
            </w:r>
            <w:r>
              <w:rPr>
                <w:rFonts w:hint="eastAsia" w:eastAsia="PMingLiU"/>
                <w:sz w:val="15"/>
                <w:szCs w:val="15"/>
              </w:rPr>
              <w:t>模拟运输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12" w:name="Check29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2"/>
            <w:r>
              <w:rPr>
                <w:rFonts w:eastAsia="PMingLiU"/>
                <w:sz w:val="15"/>
                <w:szCs w:val="15"/>
              </w:rPr>
              <w:t xml:space="preserve"> Cross-Cut Tape Test</w:t>
            </w:r>
            <w:r>
              <w:rPr>
                <w:rFonts w:hint="eastAsia" w:eastAsia="PMingLiU"/>
                <w:sz w:val="15"/>
                <w:szCs w:val="15"/>
              </w:rPr>
              <w:t>百格检测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pStyle w:val="2"/>
              <w:spacing w:line="0" w:lineRule="atLeast"/>
              <w:jc w:val="both"/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</w:pP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2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separate"/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end"/>
            </w:r>
            <w:bookmarkEnd w:id="13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Low Air Pressure Test</w:t>
            </w:r>
            <w:r>
              <w:rPr>
                <w:rFonts w:hint="eastAsia"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</w: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>低气压检测</w:t>
            </w:r>
          </w:p>
        </w:tc>
        <w:tc>
          <w:tcPr>
            <w:tcW w:w="3580" w:type="dxa"/>
            <w:gridSpan w:val="2"/>
            <w:tcBorders>
              <w:top w:val="single" w:color="000000" w:themeColor="text1" w:sz="2" w:space="0"/>
              <w:left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Halt &amp; Hass加速寿命试验</w:t>
            </w:r>
          </w:p>
        </w:tc>
        <w:tc>
          <w:tcPr>
            <w:tcW w:w="3580" w:type="dxa"/>
            <w:gridSpan w:val="3"/>
            <w:vMerge w:val="restart"/>
            <w:tcBorders>
              <w:top w:val="single" w:color="000000" w:themeColor="text1" w:sz="2" w:space="0"/>
              <w:left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14" w:name="Check31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4"/>
            <w:r>
              <w:rPr>
                <w:rFonts w:eastAsia="PMingLiU"/>
                <w:sz w:val="15"/>
                <w:szCs w:val="15"/>
              </w:rPr>
              <w:t xml:space="preserve"> Solder Point Pull Strength Test</w:t>
            </w:r>
            <w:r>
              <w:rPr>
                <w:rFonts w:hint="eastAsia" w:eastAsia="PMingLiU"/>
                <w:sz w:val="15"/>
                <w:szCs w:val="15"/>
              </w:rPr>
              <w:t>焊点拉伸强</w:t>
            </w:r>
          </w:p>
          <w:p>
            <w:pPr>
              <w:spacing w:line="0" w:lineRule="atLeast"/>
              <w:ind w:firstLine="225" w:firstLineChars="150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t>度检测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pStyle w:val="2"/>
              <w:spacing w:line="0" w:lineRule="atLeast"/>
              <w:jc w:val="both"/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</w:pP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3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separate"/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end"/>
            </w:r>
            <w:bookmarkEnd w:id="15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Ip Code 等级（防尘防水）</w:t>
            </w:r>
          </w:p>
        </w:tc>
        <w:tc>
          <w:tcPr>
            <w:tcW w:w="3580" w:type="dxa"/>
            <w:gridSpan w:val="2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16" w:name="Check24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6"/>
            <w:r>
              <w:rPr>
                <w:rFonts w:eastAsia="PMingLiU"/>
                <w:sz w:val="15"/>
                <w:szCs w:val="15"/>
              </w:rPr>
              <w:t xml:space="preserve"> Compression</w:t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Test</w:t>
            </w:r>
            <w:r>
              <w:rPr>
                <w:rFonts w:hint="eastAsia" w:eastAsia="PMingLiU"/>
                <w:sz w:val="15"/>
                <w:szCs w:val="15"/>
              </w:rPr>
              <w:t>抗压试验</w:t>
            </w:r>
          </w:p>
        </w:tc>
        <w:tc>
          <w:tcPr>
            <w:tcW w:w="3580" w:type="dxa"/>
            <w:gridSpan w:val="3"/>
            <w:vMerge w:val="continue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pStyle w:val="2"/>
              <w:spacing w:line="0" w:lineRule="atLeast"/>
              <w:jc w:val="both"/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</w:pP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14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separate"/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fldChar w:fldCharType="end"/>
            </w:r>
            <w:bookmarkEnd w:id="17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Salt spray test </w:t>
            </w:r>
            <w:r>
              <w:rPr>
                <w:rFonts w:hint="eastAsia"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>中性</w:t>
            </w:r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盐雾检测 </w:t>
            </w:r>
            <w:bookmarkStart w:id="18" w:name="Check15"/>
            <w:r>
              <w:rPr>
                <w:rFonts w:eastAsia="PMingLiU" w:asciiTheme="minorHAnsi" w:hAnsiTheme="minorHAnsi" w:cstheme="minorBidi"/>
                <w:b w:val="0"/>
                <w:kern w:val="2"/>
                <w:sz w:val="15"/>
                <w:szCs w:val="15"/>
              </w:rPr>
              <w:t xml:space="preserve">  </w:t>
            </w:r>
            <w:bookmarkEnd w:id="18"/>
          </w:p>
        </w:tc>
        <w:tc>
          <w:tcPr>
            <w:tcW w:w="7160" w:type="dxa"/>
            <w:gridSpan w:val="5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PMingLiU"/>
                <w:b/>
                <w:sz w:val="16"/>
                <w:szCs w:val="16"/>
              </w:rPr>
              <w:t>Other</w:t>
            </w:r>
            <w:r>
              <w:rPr>
                <w:rFonts w:hint="eastAsia" w:eastAsia="PMingLiU"/>
                <w:b/>
                <w:sz w:val="16"/>
                <w:szCs w:val="16"/>
              </w:rPr>
              <w:t>其他测试项：</w:t>
            </w:r>
            <w:r>
              <w:rPr>
                <w:rFonts w:eastAsia="PMingLiU"/>
                <w:b/>
                <w:sz w:val="16"/>
                <w:szCs w:val="16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eastAsia="PMingLiU"/>
                <w:b/>
                <w:sz w:val="16"/>
                <w:szCs w:val="16"/>
              </w:rPr>
              <w:fldChar w:fldCharType="separate"/>
            </w:r>
            <w:r>
              <w:rPr>
                <w:rFonts w:eastAsia="PMingLiU"/>
                <w:b/>
                <w:sz w:val="16"/>
                <w:szCs w:val="16"/>
              </w:rPr>
              <w:t>     </w:t>
            </w:r>
            <w:r>
              <w:rPr>
                <w:rFonts w:eastAsia="PMingLiU"/>
                <w:b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Alternating salt fog test 交变盐雾检测</w:t>
            </w:r>
          </w:p>
        </w:tc>
        <w:tc>
          <w:tcPr>
            <w:tcW w:w="7160" w:type="dxa"/>
            <w:gridSpan w:val="5"/>
            <w:vMerge w:val="restart"/>
            <w:tcBorders>
              <w:top w:val="single" w:color="000000" w:themeColor="text1" w:sz="2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</w:tcPr>
          <w:p>
            <w:pPr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>
              <w:rPr>
                <w:rFonts w:eastAsia="PMingLiU"/>
                <w:b/>
                <w:sz w:val="16"/>
                <w:szCs w:val="16"/>
              </w:rPr>
              <w:t>Conditions Test</w:t>
            </w:r>
            <w:r>
              <w:rPr>
                <w:rFonts w:hint="eastAsia" w:eastAsia="PMingLiU"/>
                <w:b/>
                <w:sz w:val="16"/>
                <w:szCs w:val="16"/>
              </w:rPr>
              <w:t>测试条件：</w:t>
            </w:r>
            <w:r>
              <w:rPr>
                <w:rFonts w:eastAsia="PMingLiU"/>
                <w:b/>
                <w:sz w:val="16"/>
                <w:szCs w:val="16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eastAsia="PMingLiU"/>
                <w:b/>
                <w:sz w:val="16"/>
                <w:szCs w:val="16"/>
              </w:rPr>
              <w:fldChar w:fldCharType="separate"/>
            </w:r>
            <w:r>
              <w:rPr>
                <w:rFonts w:eastAsia="PMingLiU"/>
                <w:b/>
                <w:sz w:val="16"/>
                <w:szCs w:val="16"/>
              </w:rPr>
              <w:t>     </w:t>
            </w:r>
            <w:r>
              <w:rPr>
                <w:rFonts w:eastAsia="PMingLiU"/>
                <w:b/>
                <w:sz w:val="16"/>
                <w:szCs w:val="16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Gas Corrosion气体腐蚀</w:t>
            </w:r>
          </w:p>
        </w:tc>
        <w:tc>
          <w:tcPr>
            <w:tcW w:w="7160" w:type="dxa"/>
            <w:gridSpan w:val="5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spacing w:line="0" w:lineRule="atLeas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6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19"/>
            <w:r>
              <w:rPr>
                <w:rFonts w:eastAsia="PMingLiU"/>
                <w:sz w:val="15"/>
                <w:szCs w:val="15"/>
              </w:rPr>
              <w:t xml:space="preserve"> Solar Radiation太阳辐射</w:t>
            </w:r>
          </w:p>
        </w:tc>
        <w:tc>
          <w:tcPr>
            <w:tcW w:w="7160" w:type="dxa"/>
            <w:gridSpan w:val="5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eastAsia="PMingLiU"/>
                <w:b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bookmarkStart w:id="20" w:name="Check17"/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0"/>
            <w:r>
              <w:rPr>
                <w:rFonts w:eastAsia="PMingLiU"/>
                <w:sz w:val="15"/>
                <w:szCs w:val="15"/>
              </w:rPr>
              <w:t xml:space="preserve"> Uv</w:t>
            </w:r>
          </w:p>
        </w:tc>
        <w:tc>
          <w:tcPr>
            <w:tcW w:w="7160" w:type="dxa"/>
            <w:gridSpan w:val="5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eastAsia="PMingLiU"/>
                <w:b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8" w:space="0"/>
            </w:tcBorders>
            <w:vAlign w:val="center"/>
          </w:tcPr>
          <w:p>
            <w:pPr>
              <w:spacing w:line="0" w:lineRule="atLeast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Xenon lamp aging test氙灯老化检测</w:t>
            </w:r>
          </w:p>
        </w:tc>
        <w:tc>
          <w:tcPr>
            <w:tcW w:w="7160" w:type="dxa"/>
            <w:gridSpan w:val="5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eastAsia="PMingLiU"/>
                <w:b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80" w:type="dxa"/>
            <w:gridSpan w:val="3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>
            <w:pPr>
              <w:ind w:left="225" w:hanging="225" w:hangingChars="150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0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1"/>
            <w:r>
              <w:rPr>
                <w:rFonts w:eastAsia="PMingLiU"/>
                <w:sz w:val="15"/>
                <w:szCs w:val="15"/>
              </w:rPr>
              <w:t xml:space="preserve"> Constant Temperature &amp;&amp; Humidity Test恒温恒湿检测</w:t>
            </w:r>
          </w:p>
        </w:tc>
        <w:tc>
          <w:tcPr>
            <w:tcW w:w="7160" w:type="dxa"/>
            <w:gridSpan w:val="5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eastAsia="PMingLiU"/>
                <w:b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40" w:type="dxa"/>
            <w:gridSpan w:val="8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sym w:font="Wingdings" w:char="F0AB"/>
            </w:r>
            <w:r>
              <w:rPr>
                <w:rFonts w:hint="eastAsia" w:eastAsia="PMingLiU"/>
                <w:sz w:val="15"/>
                <w:szCs w:val="15"/>
              </w:rPr>
              <w:t>送测的样品具有：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Safety</w:t>
            </w:r>
            <w:r>
              <w:rPr>
                <w:rFonts w:hint="eastAsia" w:eastAsia="PMingLiU"/>
                <w:sz w:val="15"/>
                <w:szCs w:val="15"/>
              </w:rPr>
              <w:t>无危险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Cancer</w:t>
            </w:r>
            <w:r>
              <w:rPr>
                <w:rFonts w:hint="eastAsia" w:eastAsia="PMingLiU"/>
                <w:sz w:val="15"/>
                <w:szCs w:val="15"/>
              </w:rPr>
              <w:t xml:space="preserve">致癌  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Causticity </w:t>
            </w:r>
            <w:r>
              <w:rPr>
                <w:rFonts w:hint="eastAsia" w:eastAsia="PMingLiU"/>
                <w:sz w:val="15"/>
                <w:szCs w:val="15"/>
              </w:rPr>
              <w:t>腐蚀性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P</w:t>
            </w:r>
            <w:r>
              <w:rPr>
                <w:rFonts w:eastAsia="PMingLiU"/>
                <w:sz w:val="15"/>
                <w:szCs w:val="15"/>
              </w:rPr>
              <w:t>oisonousness</w:t>
            </w:r>
            <w:r>
              <w:rPr>
                <w:rFonts w:hint="eastAsia" w:eastAsia="PMingLiU"/>
                <w:sz w:val="15"/>
                <w:szCs w:val="15"/>
              </w:rPr>
              <w:t xml:space="preserve">毒性 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Flammability</w:t>
            </w:r>
            <w:r>
              <w:rPr>
                <w:rFonts w:hint="eastAsia" w:eastAsia="PMingLiU"/>
                <w:sz w:val="15"/>
                <w:szCs w:val="15"/>
              </w:rPr>
              <w:t xml:space="preserve">易燃易爆 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Volatility</w:t>
            </w:r>
            <w:r>
              <w:rPr>
                <w:rFonts w:hint="eastAsia" w:eastAsia="PMingLiU"/>
                <w:sz w:val="15"/>
                <w:szCs w:val="15"/>
              </w:rPr>
              <w:t>挥发性</w:t>
            </w:r>
          </w:p>
          <w:p>
            <w:pPr>
              <w:spacing w:line="240" w:lineRule="exact"/>
              <w:ind w:firstLine="1275" w:firstLineChars="850"/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Magnetism</w:t>
            </w:r>
            <w:r>
              <w:rPr>
                <w:rFonts w:hint="eastAsia" w:eastAsia="PMingLiU"/>
                <w:sz w:val="15"/>
                <w:szCs w:val="15"/>
              </w:rPr>
              <w:t xml:space="preserve">磁性        </w:t>
            </w:r>
            <w:r>
              <w:rPr>
                <w:rFonts w:eastAsia="PMingLiU"/>
                <w:sz w:val="15"/>
                <w:szCs w:val="15"/>
              </w:rPr>
              <w:t xml:space="preserve"> Other</w:t>
            </w:r>
            <w:r>
              <w:rPr>
                <w:rFonts w:hint="eastAsia" w:eastAsia="PMingLiU"/>
                <w:sz w:val="15"/>
                <w:szCs w:val="15"/>
              </w:rPr>
              <w:t>其他：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文字型17"/>
                  <w:enabled/>
                  <w:calcOnExit w:val="0"/>
                  <w:helpText w:type="text" w:val="若申请人申请测试不在上述列表中，请输入要申请的测试项目名称"/>
                  <w:textInput/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FORMTEXT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t>     </w:t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40" w:type="dxa"/>
            <w:gridSpan w:val="8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sym w:font="Wingdings" w:char="F0AB"/>
            </w:r>
            <w:r>
              <w:rPr>
                <w:rFonts w:hint="eastAsia" w:eastAsia="PMingLiU"/>
                <w:sz w:val="15"/>
                <w:szCs w:val="15"/>
              </w:rPr>
              <w:t>普通样品保存期为</w:t>
            </w:r>
            <w:r>
              <w:rPr>
                <w:rFonts w:eastAsia="PMingLiU"/>
                <w:sz w:val="15"/>
                <w:szCs w:val="15"/>
              </w:rPr>
              <w:t>90</w:t>
            </w:r>
            <w:r>
              <w:rPr>
                <w:rFonts w:hint="eastAsia" w:eastAsia="PMingLiU"/>
                <w:sz w:val="15"/>
                <w:szCs w:val="15"/>
              </w:rPr>
              <w:t>天；液体（如油漆、油墨、胶、膏体）、粉末样品保存期为出报告后</w:t>
            </w:r>
            <w:r>
              <w:rPr>
                <w:rFonts w:eastAsia="PMingLiU"/>
                <w:sz w:val="15"/>
                <w:szCs w:val="15"/>
              </w:rPr>
              <w:t>1</w:t>
            </w:r>
            <w:r>
              <w:rPr>
                <w:rFonts w:hint="eastAsia" w:eastAsia="PMingLiU"/>
                <w:sz w:val="15"/>
                <w:szCs w:val="15"/>
              </w:rPr>
              <w:t>周，逾期销毁。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740" w:type="dxa"/>
            <w:gridSpan w:val="8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spacing w:line="240" w:lineRule="exact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sym w:font="Wingdings" w:char="F0AB"/>
            </w:r>
            <w:r>
              <w:rPr>
                <w:rFonts w:hint="eastAsia" w:eastAsia="PMingLiU"/>
                <w:sz w:val="15"/>
                <w:szCs w:val="15"/>
              </w:rPr>
              <w:t>对于没有标准的测试方法，是否同意采用</w:t>
            </w:r>
            <w:r>
              <w:rPr>
                <w:rFonts w:eastAsia="PMingLiU"/>
                <w:sz w:val="15"/>
                <w:szCs w:val="15"/>
              </w:rPr>
              <w:t>UONE</w:t>
            </w:r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 xml:space="preserve">test </w:t>
            </w:r>
            <w:r>
              <w:rPr>
                <w:rFonts w:hint="eastAsia" w:eastAsia="PMingLiU"/>
                <w:sz w:val="15"/>
                <w:szCs w:val="15"/>
              </w:rPr>
              <w:t>默认的参考测试方法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Yes</w:t>
            </w:r>
            <w:r>
              <w:rPr>
                <w:rFonts w:hint="eastAsia" w:eastAsia="PMingLiU"/>
                <w:sz w:val="15"/>
                <w:szCs w:val="15"/>
              </w:rPr>
              <w:t>是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No</w:t>
            </w:r>
            <w:r>
              <w:rPr>
                <w:rFonts w:hint="eastAsia" w:eastAsia="PMingLiU"/>
                <w:sz w:val="15"/>
                <w:szCs w:val="15"/>
              </w:rPr>
              <w:t>否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restart"/>
            <w:tcBorders>
              <w:top w:val="single" w:color="000000" w:themeColor="text1" w:sz="8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 w:eastAsia="PMingLiU"/>
                <w:b/>
                <w:sz w:val="16"/>
                <w:szCs w:val="16"/>
              </w:rPr>
              <w:sym w:font="Wingdings" w:char="F0AB"/>
            </w:r>
          </w:p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service</w:t>
            </w:r>
            <w:r>
              <w:rPr>
                <w:rFonts w:hint="eastAsia" w:eastAsia="PMingLiU"/>
                <w:sz w:val="15"/>
                <w:szCs w:val="15"/>
              </w:rPr>
              <w:t>服务</w:t>
            </w:r>
          </w:p>
          <w:p>
            <w:pPr>
              <w:jc w:val="center"/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t>要求</w:t>
            </w:r>
          </w:p>
        </w:tc>
        <w:tc>
          <w:tcPr>
            <w:tcW w:w="10065" w:type="dxa"/>
            <w:gridSpan w:val="7"/>
            <w:tcBorders>
              <w:top w:val="single" w:color="000000" w:themeColor="text1" w:sz="8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  <w:vAlign w:val="center"/>
          </w:tcPr>
          <w:p>
            <w:pPr>
              <w:spacing w:line="220" w:lineRule="exact"/>
              <w:rPr>
                <w:rFonts w:eastAsia="PMingLiU"/>
                <w:sz w:val="14"/>
                <w:szCs w:val="14"/>
              </w:rPr>
            </w:pPr>
            <w:r>
              <w:rPr>
                <w:rFonts w:eastAsia="PMingLiU"/>
                <w:sz w:val="14"/>
                <w:szCs w:val="14"/>
              </w:rPr>
              <w:t>*</w:t>
            </w:r>
            <w:r>
              <w:rPr>
                <w:rFonts w:eastAsia="PMingLiU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4"/>
                <w:szCs w:val="14"/>
              </w:rPr>
              <w:instrText xml:space="preserve"> FORMCHECKBOX </w:instrText>
            </w:r>
            <w:r>
              <w:rPr>
                <w:rFonts w:eastAsia="PMingLiU"/>
                <w:sz w:val="14"/>
                <w:szCs w:val="14"/>
              </w:rPr>
              <w:fldChar w:fldCharType="separate"/>
            </w:r>
            <w:r>
              <w:rPr>
                <w:rFonts w:eastAsia="PMingLiU"/>
                <w:sz w:val="14"/>
                <w:szCs w:val="14"/>
              </w:rPr>
              <w:fldChar w:fldCharType="end"/>
            </w:r>
            <w:r>
              <w:rPr>
                <w:rFonts w:eastAsia="PMingLiU"/>
                <w:sz w:val="14"/>
                <w:szCs w:val="14"/>
              </w:rPr>
              <w:t xml:space="preserve"> </w:t>
            </w:r>
            <w:r>
              <w:rPr>
                <w:rFonts w:hint="eastAsia" w:eastAsia="PMingLiU"/>
                <w:sz w:val="14"/>
                <w:szCs w:val="14"/>
              </w:rPr>
              <w:t>R</w:t>
            </w:r>
            <w:r>
              <w:rPr>
                <w:rFonts w:eastAsia="PMingLiU"/>
                <w:sz w:val="14"/>
                <w:szCs w:val="14"/>
              </w:rPr>
              <w:t>egular service 4 working days</w:t>
            </w:r>
            <w:r>
              <w:rPr>
                <w:rFonts w:hint="eastAsia" w:eastAsia="PMingLiU"/>
                <w:sz w:val="14"/>
                <w:szCs w:val="14"/>
              </w:rPr>
              <w:t>标准服务，</w:t>
            </w:r>
            <w:r>
              <w:rPr>
                <w:rFonts w:eastAsia="PMingLiU"/>
                <w:sz w:val="14"/>
                <w:szCs w:val="14"/>
              </w:rPr>
              <w:t>4</w:t>
            </w:r>
            <w:r>
              <w:rPr>
                <w:rFonts w:hint="eastAsia" w:eastAsia="PMingLiU"/>
                <w:sz w:val="14"/>
                <w:szCs w:val="14"/>
              </w:rPr>
              <w:t xml:space="preserve">个工作日完成  </w:t>
            </w:r>
            <w:r>
              <w:rPr>
                <w:rFonts w:eastAsia="PMingLiU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4"/>
                <w:szCs w:val="14"/>
              </w:rPr>
              <w:instrText xml:space="preserve"> FORMCHECKBOX </w:instrText>
            </w:r>
            <w:r>
              <w:rPr>
                <w:rFonts w:eastAsia="PMingLiU"/>
                <w:sz w:val="14"/>
                <w:szCs w:val="14"/>
              </w:rPr>
              <w:fldChar w:fldCharType="separate"/>
            </w:r>
            <w:r>
              <w:rPr>
                <w:rFonts w:eastAsia="PMingLiU"/>
                <w:sz w:val="14"/>
                <w:szCs w:val="14"/>
              </w:rPr>
              <w:fldChar w:fldCharType="end"/>
            </w:r>
            <w:r>
              <w:rPr>
                <w:rFonts w:eastAsia="PMingLiU"/>
                <w:sz w:val="14"/>
                <w:szCs w:val="14"/>
              </w:rPr>
              <w:t xml:space="preserve"> </w:t>
            </w:r>
            <w:r>
              <w:rPr>
                <w:rFonts w:hint="eastAsia" w:eastAsia="PMingLiU"/>
                <w:sz w:val="14"/>
                <w:szCs w:val="14"/>
              </w:rPr>
              <w:t>E</w:t>
            </w:r>
            <w:r>
              <w:rPr>
                <w:rFonts w:eastAsia="PMingLiU"/>
                <w:sz w:val="14"/>
                <w:szCs w:val="14"/>
              </w:rPr>
              <w:t>xpress service (40% surcharge) 3 working days</w:t>
            </w:r>
            <w:r>
              <w:rPr>
                <w:rFonts w:hint="eastAsia" w:eastAsia="PMingLiU"/>
                <w:sz w:val="14"/>
                <w:szCs w:val="14"/>
              </w:rPr>
              <w:t>加急服务，加收</w:t>
            </w:r>
            <w:r>
              <w:rPr>
                <w:rFonts w:eastAsia="PMingLiU"/>
                <w:sz w:val="14"/>
                <w:szCs w:val="14"/>
              </w:rPr>
              <w:t>40%</w:t>
            </w:r>
            <w:r>
              <w:rPr>
                <w:rFonts w:hint="eastAsia" w:eastAsia="PMingLiU"/>
                <w:sz w:val="14"/>
                <w:szCs w:val="14"/>
              </w:rPr>
              <w:t>附加费，</w:t>
            </w:r>
            <w:r>
              <w:rPr>
                <w:rFonts w:eastAsia="PMingLiU"/>
                <w:sz w:val="14"/>
                <w:szCs w:val="14"/>
              </w:rPr>
              <w:t>3</w:t>
            </w:r>
            <w:r>
              <w:rPr>
                <w:rFonts w:hint="eastAsia" w:eastAsia="PMingLiU"/>
                <w:sz w:val="14"/>
                <w:szCs w:val="14"/>
              </w:rPr>
              <w:t>个工作日完成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..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S</w:t>
            </w:r>
            <w:r>
              <w:rPr>
                <w:rFonts w:eastAsia="PMingLiU"/>
                <w:sz w:val="15"/>
                <w:szCs w:val="15"/>
              </w:rPr>
              <w:t>huttle service, add 100% surcharge 1.5 working days to complete</w:t>
            </w:r>
            <w:r>
              <w:rPr>
                <w:rFonts w:hint="eastAsia" w:eastAsia="PMingLiU"/>
                <w:sz w:val="15"/>
                <w:szCs w:val="15"/>
              </w:rPr>
              <w:t>特快服务，加收</w:t>
            </w:r>
            <w:r>
              <w:rPr>
                <w:rFonts w:eastAsia="PMingLiU"/>
                <w:sz w:val="15"/>
                <w:szCs w:val="15"/>
              </w:rPr>
              <w:t>100%</w:t>
            </w:r>
            <w:r>
              <w:rPr>
                <w:rFonts w:hint="eastAsia" w:eastAsia="PMingLiU"/>
                <w:sz w:val="15"/>
                <w:szCs w:val="15"/>
              </w:rPr>
              <w:t>附加费，</w:t>
            </w:r>
            <w:r>
              <w:rPr>
                <w:rFonts w:eastAsia="PMingLiU"/>
                <w:sz w:val="15"/>
                <w:szCs w:val="15"/>
              </w:rPr>
              <w:t>1.5</w:t>
            </w:r>
            <w:r>
              <w:rPr>
                <w:rFonts w:hint="eastAsia" w:eastAsia="PMingLiU"/>
                <w:sz w:val="15"/>
                <w:szCs w:val="15"/>
              </w:rPr>
              <w:t>个工作日完成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Electronic File Report</w:t>
            </w:r>
            <w:r>
              <w:rPr>
                <w:rFonts w:hint="eastAsia" w:eastAsia="PMingLiU"/>
                <w:sz w:val="15"/>
                <w:szCs w:val="15"/>
              </w:rPr>
              <w:t>电子档报告</w:t>
            </w:r>
            <w:r>
              <w:rPr>
                <w:rFonts w:eastAsia="PMingLiU"/>
                <w:sz w:val="15"/>
                <w:szCs w:val="15"/>
              </w:rPr>
              <w:t xml:space="preserve"> 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Printing Paper Report</w:t>
            </w:r>
            <w:r>
              <w:rPr>
                <w:rFonts w:hint="eastAsia" w:eastAsia="PMingLiU"/>
                <w:sz w:val="15"/>
                <w:szCs w:val="15"/>
              </w:rPr>
              <w:t>纸质档报告（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P</w:t>
            </w:r>
            <w:r>
              <w:rPr>
                <w:rFonts w:eastAsia="PMingLiU"/>
                <w:sz w:val="15"/>
                <w:szCs w:val="15"/>
              </w:rPr>
              <w:t>rinting paper's report, the fee is RMB 100</w:t>
            </w:r>
            <w:r>
              <w:rPr>
                <w:rFonts w:hint="eastAsia" w:eastAsia="PMingLiU"/>
                <w:sz w:val="15"/>
                <w:szCs w:val="15"/>
              </w:rPr>
              <w:t>纸质档加收</w:t>
            </w:r>
            <w:r>
              <w:rPr>
                <w:rFonts w:eastAsia="PMingLiU"/>
                <w:sz w:val="15"/>
                <w:szCs w:val="15"/>
              </w:rPr>
              <w:t>RMB100</w:t>
            </w:r>
            <w:r>
              <w:rPr>
                <w:rFonts w:hint="eastAsia" w:eastAsia="PMingLiU"/>
                <w:sz w:val="15"/>
                <w:szCs w:val="15"/>
              </w:rPr>
              <w:t>元）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3"/>
                <w:szCs w:val="13"/>
              </w:rPr>
            </w:pPr>
            <w:r>
              <w:rPr>
                <w:rFonts w:eastAsia="PMingLiU"/>
                <w:sz w:val="13"/>
                <w:szCs w:val="13"/>
              </w:rPr>
              <w:t>*</w:t>
            </w:r>
            <w:bookmarkStart w:id="22" w:name="复选框型17"/>
            <w:r>
              <w:rPr>
                <w:rFonts w:eastAsia="PMingLiU"/>
                <w:sz w:val="13"/>
                <w:szCs w:val="13"/>
              </w:rPr>
              <w:fldChar w:fldCharType="begin">
                <w:ffData>
                  <w:name w:val="复选框型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3"/>
                <w:szCs w:val="13"/>
              </w:rPr>
              <w:instrText xml:space="preserve"> FORMCHECKBOX </w:instrText>
            </w:r>
            <w:r>
              <w:rPr>
                <w:rFonts w:eastAsia="PMingLiU"/>
                <w:sz w:val="13"/>
                <w:szCs w:val="13"/>
              </w:rPr>
              <w:fldChar w:fldCharType="separate"/>
            </w:r>
            <w:r>
              <w:rPr>
                <w:rFonts w:eastAsia="PMingLiU"/>
                <w:sz w:val="13"/>
                <w:szCs w:val="13"/>
              </w:rPr>
              <w:fldChar w:fldCharType="end"/>
            </w:r>
            <w:r>
              <w:rPr>
                <w:rFonts w:eastAsia="PMingLiU"/>
                <w:sz w:val="13"/>
                <w:szCs w:val="13"/>
              </w:rPr>
              <w:t xml:space="preserve"> Chin</w:t>
            </w:r>
            <w:r>
              <w:rPr>
                <w:rFonts w:hint="eastAsia" w:eastAsia="PMingLiU"/>
                <w:sz w:val="13"/>
                <w:szCs w:val="13"/>
              </w:rPr>
              <w:t>ese</w:t>
            </w:r>
            <w:r>
              <w:rPr>
                <w:rFonts w:eastAsia="PMingLiU"/>
                <w:sz w:val="13"/>
                <w:szCs w:val="13"/>
              </w:rPr>
              <w:t xml:space="preserve"> Report</w:t>
            </w:r>
            <w:r>
              <w:rPr>
                <w:rFonts w:hint="eastAsia" w:eastAsia="PMingLiU"/>
                <w:sz w:val="13"/>
                <w:szCs w:val="13"/>
              </w:rPr>
              <w:t xml:space="preserve">中文报告 </w:t>
            </w:r>
            <w:r>
              <w:rPr>
                <w:rFonts w:eastAsia="PMingLiU"/>
                <w:sz w:val="13"/>
                <w:szCs w:val="13"/>
              </w:rPr>
              <w:fldChar w:fldCharType="begin">
                <w:ffData>
                  <w:name w:val="复选框型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3"/>
                <w:szCs w:val="13"/>
              </w:rPr>
              <w:instrText xml:space="preserve"> FORMCHECKBOX </w:instrText>
            </w:r>
            <w:r>
              <w:rPr>
                <w:rFonts w:eastAsia="PMingLiU"/>
                <w:sz w:val="13"/>
                <w:szCs w:val="13"/>
              </w:rPr>
              <w:fldChar w:fldCharType="separate"/>
            </w:r>
            <w:r>
              <w:rPr>
                <w:rFonts w:eastAsia="PMingLiU"/>
                <w:sz w:val="13"/>
                <w:szCs w:val="13"/>
              </w:rPr>
              <w:fldChar w:fldCharType="end"/>
            </w:r>
            <w:bookmarkEnd w:id="22"/>
            <w:r>
              <w:rPr>
                <w:rFonts w:eastAsia="PMingLiU"/>
                <w:sz w:val="13"/>
                <w:szCs w:val="13"/>
              </w:rPr>
              <w:t xml:space="preserve"> English Report</w:t>
            </w:r>
            <w:r>
              <w:rPr>
                <w:rFonts w:hint="eastAsia" w:eastAsia="PMingLiU"/>
                <w:sz w:val="13"/>
                <w:szCs w:val="13"/>
              </w:rPr>
              <w:t>英文报告（C</w:t>
            </w:r>
            <w:r>
              <w:rPr>
                <w:rFonts w:eastAsia="PMingLiU"/>
                <w:sz w:val="13"/>
                <w:szCs w:val="13"/>
              </w:rPr>
              <w:t>hoose two language at the same time, the charge is RMB 200</w:t>
            </w:r>
            <w:r>
              <w:rPr>
                <w:rFonts w:hint="eastAsia" w:eastAsia="PMingLiU"/>
                <w:sz w:val="13"/>
                <w:szCs w:val="13"/>
              </w:rPr>
              <w:t>）同时选择两个报告语种，收取成本费</w:t>
            </w:r>
            <w:r>
              <w:rPr>
                <w:rFonts w:eastAsia="PMingLiU"/>
                <w:sz w:val="13"/>
                <w:szCs w:val="13"/>
              </w:rPr>
              <w:t>RMB200</w:t>
            </w:r>
            <w:r>
              <w:rPr>
                <w:rFonts w:hint="eastAsia" w:eastAsia="PMingLiU"/>
                <w:sz w:val="13"/>
                <w:szCs w:val="13"/>
              </w:rPr>
              <w:t>元）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4"/>
                <w:szCs w:val="14"/>
              </w:rPr>
            </w:pPr>
            <w:r>
              <w:rPr>
                <w:rFonts w:hint="eastAsia" w:eastAsia="PMingLiU"/>
                <w:sz w:val="14"/>
                <w:szCs w:val="14"/>
              </w:rPr>
              <w:sym w:font="Wingdings" w:char="F0AB"/>
            </w:r>
            <w:r>
              <w:rPr>
                <w:rFonts w:hint="eastAsia" w:eastAsia="PMingLiU"/>
                <w:sz w:val="14"/>
                <w:szCs w:val="14"/>
              </w:rPr>
              <w:t>A</w:t>
            </w:r>
            <w:r>
              <w:rPr>
                <w:rFonts w:eastAsia="PMingLiU"/>
                <w:sz w:val="14"/>
                <w:szCs w:val="14"/>
              </w:rPr>
              <w:t xml:space="preserve">fter completion of the report, if you want to change the report content, modify charge is RMB 200 </w:t>
            </w:r>
            <w:r>
              <w:rPr>
                <w:rFonts w:hint="eastAsia" w:eastAsia="PMingLiU"/>
                <w:sz w:val="14"/>
                <w:szCs w:val="14"/>
              </w:rPr>
              <w:t>报告完成后，如需修改报告内容，收取修改费</w:t>
            </w:r>
            <w:r>
              <w:rPr>
                <w:rFonts w:eastAsia="PMingLiU"/>
                <w:sz w:val="14"/>
                <w:szCs w:val="14"/>
              </w:rPr>
              <w:t>RMB 200</w:t>
            </w:r>
            <w:r>
              <w:rPr>
                <w:rFonts w:hint="eastAsia" w:eastAsia="PMingLiU"/>
                <w:sz w:val="14"/>
                <w:szCs w:val="14"/>
              </w:rPr>
              <w:t>元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Invoice Delivery To</w:t>
            </w:r>
            <w:r>
              <w:rPr>
                <w:rFonts w:hint="eastAsia" w:eastAsia="PMingLiU"/>
                <w:sz w:val="15"/>
                <w:szCs w:val="15"/>
              </w:rPr>
              <w:t>发票寄至：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Same To The Applicant Company</w:t>
            </w:r>
            <w:r>
              <w:rPr>
                <w:rFonts w:hint="eastAsia" w:eastAsia="PMingLiU"/>
                <w:sz w:val="15"/>
                <w:szCs w:val="15"/>
              </w:rPr>
              <w:t>同申请公司</w:t>
            </w:r>
            <w:r>
              <w:rPr>
                <w:rFonts w:eastAsia="PMingLiU"/>
                <w:sz w:val="15"/>
                <w:szCs w:val="15"/>
              </w:rPr>
              <w:t xml:space="preserve"> 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>Same To The Payer Company</w:t>
            </w:r>
            <w:r>
              <w:rPr>
                <w:rFonts w:hint="eastAsia" w:eastAsia="PMingLiU"/>
                <w:sz w:val="15"/>
                <w:szCs w:val="15"/>
              </w:rPr>
              <w:t>同付款公司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>Other</w:t>
            </w:r>
            <w:r>
              <w:rPr>
                <w:rFonts w:hint="eastAsia" w:eastAsia="PMingLiU"/>
                <w:sz w:val="15"/>
                <w:szCs w:val="15"/>
              </w:rPr>
              <w:t>其他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sym w:font="Wingdings" w:char="F0AB"/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hint="eastAsia" w:eastAsia="PMingLiU"/>
                <w:sz w:val="15"/>
                <w:szCs w:val="15"/>
              </w:rPr>
              <w:t>W</w:t>
            </w:r>
            <w:r>
              <w:rPr>
                <w:rFonts w:eastAsia="PMingLiU"/>
                <w:sz w:val="15"/>
                <w:szCs w:val="15"/>
              </w:rPr>
              <w:t>hether to accept subcontract samples to other qualified lab</w:t>
            </w:r>
            <w:r>
              <w:rPr>
                <w:rFonts w:hint="eastAsia" w:eastAsia="PMingLiU"/>
                <w:sz w:val="15"/>
                <w:szCs w:val="15"/>
              </w:rPr>
              <w:t>是否接受将样品分包到其它具有资格的公司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Yes</w:t>
            </w:r>
            <w:r>
              <w:rPr>
                <w:rFonts w:hint="eastAsia" w:eastAsia="PMingLiU"/>
                <w:sz w:val="15"/>
                <w:szCs w:val="15"/>
              </w:rPr>
              <w:t>是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r>
              <w:rPr>
                <w:rFonts w:eastAsia="PMingLiU"/>
                <w:sz w:val="15"/>
                <w:szCs w:val="15"/>
              </w:rPr>
              <w:t xml:space="preserve"> No</w:t>
            </w:r>
            <w:r>
              <w:rPr>
                <w:rFonts w:hint="eastAsia" w:eastAsia="PMingLiU"/>
                <w:sz w:val="15"/>
                <w:szCs w:val="15"/>
              </w:rPr>
              <w:t>否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675" w:type="dxa"/>
            <w:vMerge w:val="continue"/>
            <w:tcBorders>
              <w:top w:val="single" w:color="000000" w:themeColor="text1" w:sz="2" w:space="0"/>
              <w:left w:val="single" w:color="000000" w:themeColor="text1" w:sz="12" w:space="0"/>
              <w:bottom w:val="single" w:color="000000" w:themeColor="text1" w:sz="8" w:space="0"/>
              <w:right w:val="single" w:color="000000" w:themeColor="text1" w:sz="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</w:p>
        </w:tc>
        <w:tc>
          <w:tcPr>
            <w:tcW w:w="10065" w:type="dxa"/>
            <w:gridSpan w:val="7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8" w:space="0"/>
              <w:right w:val="single" w:color="000000" w:themeColor="text1" w:sz="12" w:space="0"/>
            </w:tcBorders>
          </w:tcPr>
          <w:p>
            <w:pPr>
              <w:rPr>
                <w:rFonts w:eastAsia="PMingLiU"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>* Sample Retuned</w:t>
            </w:r>
            <w:r>
              <w:rPr>
                <w:rFonts w:hint="eastAsia" w:eastAsia="PMingLiU"/>
                <w:sz w:val="15"/>
                <w:szCs w:val="15"/>
              </w:rPr>
              <w:t>退回样品：</w:t>
            </w:r>
            <w:r>
              <w:rPr>
                <w:rFonts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复选框型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复选框型29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3"/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Yes</w:t>
            </w:r>
            <w:r>
              <w:rPr>
                <w:rFonts w:hint="eastAsia" w:eastAsia="PMingLiU"/>
                <w:sz w:val="15"/>
                <w:szCs w:val="15"/>
              </w:rPr>
              <w:t>需要（</w:t>
            </w:r>
            <w:r>
              <w:rPr>
                <w:rFonts w:eastAsia="PMingLiU"/>
                <w:sz w:val="15"/>
                <w:szCs w:val="15"/>
              </w:rPr>
              <w:t>Please pay the postage</w:t>
            </w:r>
            <w:r>
              <w:rPr>
                <w:rFonts w:hint="eastAsia" w:eastAsia="PMingLiU"/>
                <w:sz w:val="15"/>
                <w:szCs w:val="15"/>
              </w:rPr>
              <w:t>邮费自付）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eastAsia="PMingLiU"/>
                <w:sz w:val="15"/>
                <w:szCs w:val="15"/>
              </w:rPr>
              <w:fldChar w:fldCharType="begin">
                <w:ffData>
                  <w:name w:val="复选框型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复选框型30"/>
            <w:r>
              <w:rPr>
                <w:rFonts w:eastAsia="PMingLiU"/>
                <w:sz w:val="15"/>
                <w:szCs w:val="15"/>
              </w:rPr>
              <w:instrText xml:space="preserve"> FORMCHECKBOX </w:instrText>
            </w:r>
            <w:r>
              <w:rPr>
                <w:rFonts w:eastAsia="PMingLiU"/>
                <w:sz w:val="15"/>
                <w:szCs w:val="15"/>
              </w:rPr>
              <w:fldChar w:fldCharType="separate"/>
            </w:r>
            <w:r>
              <w:rPr>
                <w:rFonts w:eastAsia="PMingLiU"/>
                <w:sz w:val="15"/>
                <w:szCs w:val="15"/>
              </w:rPr>
              <w:fldChar w:fldCharType="end"/>
            </w:r>
            <w:bookmarkEnd w:id="24"/>
            <w:r>
              <w:rPr>
                <w:rFonts w:hint="eastAsia" w:eastAsia="PMingLiU"/>
                <w:sz w:val="15"/>
                <w:szCs w:val="15"/>
              </w:rPr>
              <w:t xml:space="preserve"> </w:t>
            </w:r>
            <w:r>
              <w:rPr>
                <w:rFonts w:eastAsia="PMingLiU"/>
                <w:sz w:val="15"/>
                <w:szCs w:val="15"/>
              </w:rPr>
              <w:t>No</w:t>
            </w:r>
            <w:r>
              <w:rPr>
                <w:rFonts w:hint="eastAsia" w:eastAsia="PMingLiU"/>
                <w:sz w:val="15"/>
                <w:szCs w:val="15"/>
              </w:rPr>
              <w:t>不需要</w:t>
            </w:r>
            <w:r>
              <w:rPr>
                <w:rFonts w:eastAsia="PMingLiU"/>
                <w:sz w:val="15"/>
                <w:szCs w:val="15"/>
              </w:rPr>
              <w:t xml:space="preserve"> (</w:t>
            </w:r>
            <w:r>
              <w:rPr>
                <w:rFonts w:hint="eastAsia" w:eastAsia="PMingLiU"/>
                <w:sz w:val="15"/>
                <w:szCs w:val="15"/>
              </w:rPr>
              <w:t>如果不勾选，默认不需要退回样品</w:t>
            </w:r>
            <w:r>
              <w:rPr>
                <w:rFonts w:hint="eastAsia" w:asciiTheme="minorEastAsia" w:hAnsiTheme="minorEastAsia"/>
                <w:sz w:val="15"/>
                <w:szCs w:val="15"/>
              </w:rPr>
              <w:t>，样品仅保留一个月</w:t>
            </w:r>
            <w:r>
              <w:rPr>
                <w:rFonts w:eastAsia="PMingLiU"/>
                <w:sz w:val="15"/>
                <w:szCs w:val="15"/>
              </w:rPr>
              <w:t>)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510" w:type="dxa"/>
            <w:gridSpan w:val="2"/>
            <w:tcBorders>
              <w:top w:val="single" w:color="000000" w:themeColor="text1" w:sz="8" w:space="0"/>
              <w:left w:val="single" w:color="000000" w:themeColor="text1" w:sz="12" w:space="0"/>
              <w:bottom w:val="nil"/>
              <w:right w:val="single" w:color="000000" w:themeColor="text1" w:sz="2" w:space="0"/>
            </w:tcBorders>
          </w:tcPr>
          <w:p>
            <w:pPr>
              <w:ind w:left="150" w:hanging="150" w:hangingChars="100"/>
              <w:rPr>
                <w:rFonts w:eastAsia="楷体_GB2312"/>
                <w:b/>
                <w:sz w:val="15"/>
                <w:szCs w:val="15"/>
              </w:rPr>
            </w:pPr>
            <w:r>
              <w:rPr>
                <w:rFonts w:eastAsia="PMingLiU"/>
                <w:sz w:val="15"/>
                <w:szCs w:val="15"/>
              </w:rPr>
              <w:t xml:space="preserve">UONE Test Approved </w:t>
            </w:r>
            <w:r>
              <w:rPr>
                <w:rFonts w:hint="eastAsia" w:eastAsia="PMingLiU"/>
                <w:sz w:val="15"/>
                <w:szCs w:val="15"/>
              </w:rPr>
              <w:t>核准：</w:t>
            </w:r>
          </w:p>
        </w:tc>
        <w:tc>
          <w:tcPr>
            <w:tcW w:w="7230" w:type="dxa"/>
            <w:gridSpan w:val="6"/>
            <w:tcBorders>
              <w:top w:val="single" w:color="000000" w:themeColor="text1" w:sz="8" w:space="0"/>
              <w:left w:val="single" w:color="000000" w:themeColor="text1" w:sz="2" w:space="0"/>
              <w:bottom w:val="nil"/>
              <w:right w:val="single" w:color="000000" w:themeColor="text1" w:sz="12" w:space="0"/>
            </w:tcBorders>
          </w:tcPr>
          <w:p>
            <w:pPr>
              <w:ind w:left="150" w:hanging="150" w:hangingChars="100"/>
              <w:rPr>
                <w:rFonts w:ascii="Cambria" w:hAnsi="Cambria" w:cs="Arial"/>
                <w:b/>
                <w:sz w:val="15"/>
                <w:szCs w:val="15"/>
              </w:rPr>
            </w:pPr>
            <w:r>
              <w:rPr>
                <w:rFonts w:hint="eastAsia" w:eastAsia="PMingLiU"/>
                <w:sz w:val="15"/>
                <w:szCs w:val="15"/>
              </w:rPr>
              <w:t>A</w:t>
            </w:r>
            <w:r>
              <w:rPr>
                <w:rFonts w:eastAsia="PMingLiU"/>
                <w:sz w:val="15"/>
                <w:szCs w:val="15"/>
              </w:rPr>
              <w:t>uthorized signature and company chop of the applica</w:t>
            </w:r>
            <w:r>
              <w:rPr>
                <w:rFonts w:hint="eastAsia" w:eastAsia="PMingLiU"/>
                <w:sz w:val="15"/>
                <w:szCs w:val="15"/>
              </w:rPr>
              <w:t>nt</w:t>
            </w:r>
            <w:r>
              <w:rPr>
                <w:rFonts w:eastAsia="PMingLiU"/>
                <w:sz w:val="15"/>
                <w:szCs w:val="15"/>
              </w:rPr>
              <w:t xml:space="preserve">  </w:t>
            </w:r>
            <w:r>
              <w:rPr>
                <w:rFonts w:hint="eastAsia" w:eastAsia="PMingLiU"/>
                <w:sz w:val="15"/>
                <w:szCs w:val="15"/>
              </w:rPr>
              <w:t>申请公司盖章及代表签名</w:t>
            </w:r>
            <w:r>
              <w:rPr>
                <w:rFonts w:eastAsia="PMingLiU"/>
                <w:sz w:val="15"/>
                <w:szCs w:val="15"/>
              </w:rPr>
              <w:t xml:space="preserve"> :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510" w:type="dxa"/>
            <w:gridSpan w:val="2"/>
            <w:tcBorders>
              <w:top w:val="nil"/>
              <w:left w:val="single" w:color="000000" w:themeColor="text1" w:sz="12" w:space="0"/>
              <w:bottom w:val="nil"/>
              <w:right w:val="single" w:color="000000" w:themeColor="text1" w:sz="2" w:space="0"/>
            </w:tcBorders>
          </w:tcPr>
          <w:p>
            <w:pPr>
              <w:rPr>
                <w:b/>
                <w:sz w:val="15"/>
                <w:szCs w:val="15"/>
                <w:u w:val="single"/>
              </w:rPr>
            </w:pPr>
            <w:r>
              <w:rPr>
                <w:rFonts w:ascii="Cambria" w:hAnsi="Cambria" w:cs="Arial"/>
                <w:sz w:val="14"/>
                <w:szCs w:val="14"/>
              </w:rPr>
              <w:pict>
                <v:shape id="_x0000_s1066" o:spid="_x0000_s1066" o:spt="32" type="#_x0000_t32" style="position:absolute;left:0pt;margin-left:77.45pt;margin-top:14.4pt;height:0pt;width:74.5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Cambria" w:hAnsi="Cambria" w:cs="Arial"/>
                <w:sz w:val="14"/>
                <w:szCs w:val="14"/>
              </w:rPr>
              <w:t xml:space="preserve">                 </w:t>
            </w:r>
            <w:r>
              <w:rPr>
                <w:rFonts w:hint="eastAsia" w:ascii="Cambria" w:hAnsi="Cambria" w:cs="Arial"/>
                <w:sz w:val="14"/>
                <w:szCs w:val="14"/>
              </w:rPr>
              <w:t xml:space="preserve">        </w:t>
            </w:r>
          </w:p>
        </w:tc>
        <w:tc>
          <w:tcPr>
            <w:tcW w:w="7230" w:type="dxa"/>
            <w:gridSpan w:val="6"/>
            <w:tcBorders>
              <w:top w:val="nil"/>
              <w:left w:val="single" w:color="000000" w:themeColor="text1" w:sz="2" w:space="0"/>
              <w:bottom w:val="nil"/>
              <w:right w:val="single" w:color="000000" w:themeColor="text1" w:sz="12" w:space="0"/>
            </w:tcBorders>
            <w:vAlign w:val="center"/>
          </w:tcPr>
          <w:p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pict>
                <v:shape id="_x0000_s1067" o:spid="_x0000_s1067" o:spt="32" type="#_x0000_t32" style="position:absolute;left:0pt;margin-left:214.95pt;margin-top:14.35pt;height:0.05pt;width:132.2pt;z-index:251661312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                                                    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3510" w:type="dxa"/>
            <w:gridSpan w:val="2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2" w:space="0"/>
            </w:tcBorders>
          </w:tcPr>
          <w:p>
            <w:pPr>
              <w:ind w:firstLine="1500" w:firstLineChars="1000"/>
              <w:rPr>
                <w:rFonts w:eastAsia="楷体_GB2312"/>
                <w:sz w:val="13"/>
                <w:szCs w:val="13"/>
              </w:rPr>
            </w:pPr>
            <w:r>
              <w:rPr>
                <w:rFonts w:eastAsia="PMingLiU"/>
                <w:sz w:val="15"/>
                <w:szCs w:val="15"/>
              </w:rPr>
              <w:t>Date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</w:p>
        </w:tc>
        <w:tc>
          <w:tcPr>
            <w:tcW w:w="7230" w:type="dxa"/>
            <w:gridSpan w:val="6"/>
            <w:tcBorders>
              <w:top w:val="nil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12" w:space="0"/>
            </w:tcBorders>
            <w:vAlign w:val="center"/>
          </w:tcPr>
          <w:p>
            <w:pPr>
              <w:ind w:firstLine="4350" w:firstLineChars="2900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eastAsia="PMingLiU"/>
                <w:sz w:val="15"/>
                <w:szCs w:val="15"/>
              </w:rPr>
              <w:t>Date</w:t>
            </w:r>
            <w:r>
              <w:rPr>
                <w:rFonts w:hint="eastAsia" w:eastAsia="PMingLiU"/>
                <w:sz w:val="15"/>
                <w:szCs w:val="15"/>
              </w:rPr>
              <w:t>：</w:t>
            </w:r>
          </w:p>
        </w:tc>
      </w:tr>
    </w:tbl>
    <w:p>
      <w:pPr>
        <w:rPr>
          <w:rFonts w:eastAsia="PMingLiU"/>
          <w:sz w:val="15"/>
          <w:szCs w:val="15"/>
        </w:rPr>
      </w:pPr>
      <w:r>
        <w:rPr>
          <w:rFonts w:eastAsia="PMingLiU"/>
          <w:sz w:val="15"/>
          <w:szCs w:val="15"/>
        </w:rPr>
        <w:sym w:font="Wingdings" w:char="00AB"/>
      </w:r>
      <w:r>
        <w:rPr>
          <w:rFonts w:eastAsia="PMingLiU"/>
          <w:sz w:val="15"/>
          <w:szCs w:val="15"/>
        </w:rPr>
        <w:t>Remark</w:t>
      </w:r>
      <w:r>
        <w:rPr>
          <w:rFonts w:hint="eastAsia" w:eastAsia="PMingLiU"/>
          <w:sz w:val="15"/>
          <w:szCs w:val="15"/>
        </w:rPr>
        <w:t>备注：</w:t>
      </w:r>
      <w:r>
        <w:rPr>
          <w:rFonts w:eastAsia="PMingLiU"/>
          <w:sz w:val="15"/>
          <w:szCs w:val="15"/>
        </w:rPr>
        <w:t>Our test result only responsible for the samples we received</w:t>
      </w:r>
      <w:r>
        <w:rPr>
          <w:rFonts w:hint="eastAsia" w:eastAsia="PMingLiU"/>
          <w:sz w:val="15"/>
          <w:szCs w:val="15"/>
        </w:rPr>
        <w:t>我司检测结果仅对来样负责</w:t>
      </w:r>
    </w:p>
    <w:p>
      <w:pPr>
        <w:tabs>
          <w:tab w:val="left" w:pos="9912"/>
        </w:tabs>
        <w:rPr>
          <w:rFonts w:eastAsia="楷体_GB2312"/>
          <w:sz w:val="15"/>
          <w:szCs w:val="15"/>
        </w:rPr>
      </w:pPr>
      <w:r>
        <w:rPr>
          <w:rFonts w:eastAsia="楷体_GB2312"/>
          <w:sz w:val="15"/>
          <w:szCs w:val="15"/>
        </w:rPr>
        <w:tab/>
      </w:r>
    </w:p>
    <w:sectPr>
      <w:headerReference r:id="rId3" w:type="default"/>
      <w:footerReference r:id="rId4" w:type="default"/>
      <w:pgSz w:w="11906" w:h="16838"/>
      <w:pgMar w:top="454" w:right="454" w:bottom="454" w:left="737" w:header="454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510"/>
      <w:rPr>
        <w:rFonts w:ascii="楷体" w:hAnsi="楷体" w:eastAsia="楷体"/>
        <w:b/>
        <w:sz w:val="15"/>
        <w:szCs w:val="15"/>
      </w:rPr>
    </w:pPr>
    <w:r>
      <w:rPr>
        <w:rFonts w:hint="eastAsia" w:ascii="楷体" w:hAnsi="楷体" w:eastAsia="楷体"/>
        <w:b/>
        <w:sz w:val="15"/>
        <w:szCs w:val="15"/>
      </w:rPr>
      <w:t xml:space="preserve">UONE Test Co.,LTD 深圳市宇冠检测有限公司 </w:t>
    </w:r>
    <w:r>
      <w:fldChar w:fldCharType="begin"/>
    </w:r>
    <w:r>
      <w:instrText xml:space="preserve"> HYPERLINK "file:///D:\\杂碎\\www.uonetest.com" </w:instrText>
    </w:r>
    <w:r>
      <w:fldChar w:fldCharType="separate"/>
    </w:r>
    <w:r>
      <w:rPr>
        <w:rFonts w:ascii="楷体" w:hAnsi="楷体" w:eastAsia="楷体"/>
        <w:b/>
        <w:szCs w:val="15"/>
      </w:rPr>
      <w:t>www.uonetest.com</w:t>
    </w:r>
    <w:r>
      <w:rPr>
        <w:rFonts w:ascii="楷体" w:hAnsi="楷体" w:eastAsia="楷体"/>
        <w:b/>
        <w:szCs w:val="15"/>
      </w:rPr>
      <w:fldChar w:fldCharType="end"/>
    </w:r>
    <w:r>
      <w:rPr>
        <w:rFonts w:hint="eastAsia" w:ascii="楷体" w:hAnsi="楷体" w:eastAsia="楷体"/>
        <w:b/>
        <w:sz w:val="15"/>
        <w:szCs w:val="15"/>
      </w:rPr>
      <w:t xml:space="preserve">   </w:t>
    </w:r>
    <w:r>
      <w:rPr>
        <w:rFonts w:ascii="楷体" w:hAnsi="楷体" w:eastAsia="楷体"/>
        <w:b/>
        <w:sz w:val="15"/>
        <w:szCs w:val="15"/>
      </w:rPr>
      <w:t>Tel: 86-755-23695</w:t>
    </w:r>
    <w:r>
      <w:rPr>
        <w:rFonts w:hint="eastAsia" w:ascii="楷体" w:hAnsi="楷体" w:eastAsia="楷体"/>
        <w:b/>
        <w:sz w:val="15"/>
        <w:szCs w:val="15"/>
      </w:rPr>
      <w:t>858</w:t>
    </w:r>
    <w:r>
      <w:rPr>
        <w:rFonts w:ascii="楷体" w:hAnsi="楷体" w:eastAsia="楷体"/>
        <w:b/>
        <w:sz w:val="15"/>
        <w:szCs w:val="15"/>
      </w:rPr>
      <w:t xml:space="preserve"> Fax: 86-755-2369</w:t>
    </w:r>
    <w:r>
      <w:rPr>
        <w:rFonts w:hint="eastAsia" w:ascii="楷体" w:hAnsi="楷体" w:eastAsia="楷体"/>
        <w:b/>
        <w:sz w:val="15"/>
        <w:szCs w:val="15"/>
      </w:rPr>
      <w:t>9878</w:t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hint="eastAsia" w:ascii="楷体" w:hAnsi="楷体" w:eastAsia="楷体"/>
        <w:b/>
        <w:sz w:val="15"/>
        <w:szCs w:val="15"/>
      </w:rPr>
      <w:t xml:space="preserve">                  page</w:t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ascii="楷体" w:hAnsi="楷体" w:eastAsia="楷体"/>
        <w:b/>
        <w:sz w:val="15"/>
        <w:szCs w:val="15"/>
      </w:rPr>
      <w:fldChar w:fldCharType="begin"/>
    </w:r>
    <w:r>
      <w:rPr>
        <w:rFonts w:ascii="楷体" w:hAnsi="楷体" w:eastAsia="楷体"/>
        <w:b/>
        <w:sz w:val="15"/>
        <w:szCs w:val="15"/>
      </w:rPr>
      <w:instrText xml:space="preserve">PAGE</w:instrText>
    </w:r>
    <w:r>
      <w:rPr>
        <w:rFonts w:ascii="楷体" w:hAnsi="楷体" w:eastAsia="楷体"/>
        <w:b/>
        <w:sz w:val="15"/>
        <w:szCs w:val="15"/>
      </w:rPr>
      <w:fldChar w:fldCharType="separate"/>
    </w:r>
    <w:r>
      <w:rPr>
        <w:rFonts w:ascii="楷体" w:hAnsi="楷体" w:eastAsia="楷体"/>
        <w:b/>
        <w:sz w:val="15"/>
        <w:szCs w:val="15"/>
      </w:rPr>
      <w:t>1</w:t>
    </w:r>
    <w:r>
      <w:rPr>
        <w:rFonts w:ascii="楷体" w:hAnsi="楷体" w:eastAsia="楷体"/>
        <w:b/>
        <w:sz w:val="15"/>
        <w:szCs w:val="15"/>
      </w:rPr>
      <w:fldChar w:fldCharType="end"/>
    </w:r>
    <w:r>
      <w:rPr>
        <w:rFonts w:ascii="楷体" w:hAnsi="楷体" w:eastAsia="楷体"/>
        <w:b/>
        <w:sz w:val="15"/>
        <w:szCs w:val="15"/>
      </w:rPr>
      <w:t xml:space="preserve"> </w:t>
    </w:r>
    <w:r>
      <w:rPr>
        <w:rFonts w:hint="eastAsia" w:ascii="楷体" w:hAnsi="楷体" w:eastAsia="楷体"/>
        <w:b/>
        <w:sz w:val="15"/>
        <w:szCs w:val="15"/>
      </w:rPr>
      <w:t xml:space="preserve">of  </w:t>
    </w:r>
    <w:r>
      <w:rPr>
        <w:rFonts w:ascii="楷体" w:hAnsi="楷体" w:eastAsia="楷体"/>
        <w:b/>
        <w:sz w:val="15"/>
        <w:szCs w:val="15"/>
      </w:rPr>
      <w:fldChar w:fldCharType="begin"/>
    </w:r>
    <w:r>
      <w:rPr>
        <w:rFonts w:ascii="楷体" w:hAnsi="楷体" w:eastAsia="楷体"/>
        <w:b/>
        <w:sz w:val="15"/>
        <w:szCs w:val="15"/>
      </w:rPr>
      <w:instrText xml:space="preserve">NUMPAGES</w:instrText>
    </w:r>
    <w:r>
      <w:rPr>
        <w:rFonts w:ascii="楷体" w:hAnsi="楷体" w:eastAsia="楷体"/>
        <w:b/>
        <w:sz w:val="15"/>
        <w:szCs w:val="15"/>
      </w:rPr>
      <w:fldChar w:fldCharType="separate"/>
    </w:r>
    <w:r>
      <w:rPr>
        <w:rFonts w:ascii="楷体" w:hAnsi="楷体" w:eastAsia="楷体"/>
        <w:b/>
        <w:sz w:val="15"/>
        <w:szCs w:val="15"/>
      </w:rPr>
      <w:t>1</w:t>
    </w:r>
    <w:r>
      <w:rPr>
        <w:rFonts w:ascii="楷体" w:hAnsi="楷体" w:eastAsia="楷体"/>
        <w:b/>
        <w:sz w:val="15"/>
        <w:szCs w:val="15"/>
      </w:rPr>
      <w:fldChar w:fldCharType="end"/>
    </w:r>
  </w:p>
  <w:p>
    <w:pPr>
      <w:tabs>
        <w:tab w:val="center" w:pos="4153"/>
        <w:tab w:val="right" w:pos="8306"/>
      </w:tabs>
      <w:snapToGrid w:val="0"/>
      <w:spacing w:line="140" w:lineRule="exact"/>
      <w:rPr>
        <w:rFonts w:ascii="楷体" w:hAnsi="楷体" w:eastAsia="楷体"/>
        <w:sz w:val="15"/>
        <w:szCs w:val="15"/>
      </w:rPr>
    </w:pPr>
    <w:r>
      <w:rPr>
        <w:rFonts w:eastAsia="楷体"/>
        <w:sz w:val="15"/>
        <w:szCs w:val="15"/>
      </w:rPr>
      <w:t>Unit B</w:t>
    </w:r>
    <w:r>
      <w:rPr>
        <w:rFonts w:hint="eastAsia" w:eastAsia="楷体"/>
        <w:sz w:val="15"/>
        <w:szCs w:val="15"/>
      </w:rPr>
      <w:t>4</w:t>
    </w:r>
    <w:r>
      <w:rPr>
        <w:rFonts w:eastAsia="楷体"/>
        <w:sz w:val="15"/>
        <w:szCs w:val="15"/>
        <w:lang w:eastAsia="zh-TW"/>
      </w:rPr>
      <w:t xml:space="preserve"> Building B4, China Merchant</w:t>
    </w:r>
    <w:r>
      <w:rPr>
        <w:rFonts w:eastAsia="楷体"/>
        <w:sz w:val="15"/>
        <w:szCs w:val="15"/>
      </w:rPr>
      <w:t xml:space="preserve">s Guangming Science </w:t>
    </w:r>
    <w:r>
      <w:rPr>
        <w:rFonts w:eastAsia="楷体"/>
        <w:sz w:val="15"/>
        <w:szCs w:val="15"/>
        <w:lang w:eastAsia="zh-TW"/>
      </w:rPr>
      <w:t>Park</w:t>
    </w:r>
    <w:r>
      <w:rPr>
        <w:rFonts w:eastAsia="楷体"/>
        <w:sz w:val="15"/>
        <w:szCs w:val="15"/>
      </w:rPr>
      <w:t>,</w:t>
    </w:r>
    <w:r>
      <w:rPr>
        <w:rFonts w:eastAsia="楷体"/>
        <w:sz w:val="15"/>
        <w:szCs w:val="15"/>
        <w:lang w:eastAsia="zh-TW"/>
      </w:rPr>
      <w:t>Tourist Road 3009 Guangming New District, Shenzhen, China</w:t>
    </w:r>
    <w:r>
      <w:rPr>
        <w:rFonts w:hint="eastAsia" w:eastAsia="楷体"/>
        <w:sz w:val="15"/>
        <w:szCs w:val="15"/>
      </w:rPr>
      <w:t xml:space="preserve">                        V</w:t>
    </w:r>
    <w:r>
      <w:rPr>
        <w:rFonts w:eastAsia="楷体"/>
        <w:sz w:val="15"/>
        <w:szCs w:val="15"/>
      </w:rPr>
      <w:t>ersion3.0</w:t>
    </w:r>
    <w:r>
      <w:rPr>
        <w:rFonts w:hAnsi="楷体" w:eastAsia="楷体"/>
        <w:sz w:val="15"/>
        <w:szCs w:val="15"/>
      </w:rPr>
      <w:t>（</w:t>
    </w:r>
    <w:r>
      <w:rPr>
        <w:rFonts w:eastAsia="楷体"/>
        <w:sz w:val="15"/>
        <w:szCs w:val="15"/>
      </w:rPr>
      <w:t>2</w:t>
    </w:r>
    <w:r>
      <w:rPr>
        <w:rFonts w:hint="eastAsia" w:eastAsia="楷体"/>
        <w:sz w:val="15"/>
        <w:szCs w:val="15"/>
      </w:rPr>
      <w:t>0170401</w:t>
    </w:r>
    <w:r>
      <w:rPr>
        <w:rFonts w:hAnsi="楷体" w:eastAsia="楷体"/>
        <w:sz w:val="15"/>
        <w:szCs w:val="15"/>
      </w:rPr>
      <w:t>）</w:t>
    </w:r>
  </w:p>
  <w:p>
    <w:pPr>
      <w:tabs>
        <w:tab w:val="center" w:pos="4153"/>
        <w:tab w:val="right" w:pos="8306"/>
      </w:tabs>
      <w:snapToGrid w:val="0"/>
      <w:spacing w:line="140" w:lineRule="exact"/>
      <w:rPr>
        <w:rFonts w:ascii="楷体" w:hAnsi="楷体" w:eastAsia="楷体"/>
        <w:sz w:val="15"/>
        <w:szCs w:val="15"/>
      </w:rPr>
    </w:pPr>
    <w:r>
      <w:rPr>
        <w:rFonts w:hint="eastAsia" w:ascii="楷体" w:hAnsi="楷体" w:eastAsia="楷体"/>
        <w:sz w:val="15"/>
        <w:szCs w:val="15"/>
      </w:rPr>
      <w:t>深圳市光明新区观光路</w:t>
    </w:r>
    <w:r>
      <w:rPr>
        <w:rFonts w:ascii="Calibri" w:hAnsi="Calibri" w:eastAsia="楷体"/>
        <w:sz w:val="15"/>
        <w:szCs w:val="15"/>
      </w:rPr>
      <w:t>3009</w:t>
    </w:r>
    <w:r>
      <w:rPr>
        <w:rFonts w:hint="eastAsia" w:ascii="楷体" w:hAnsi="楷体" w:eastAsia="楷体"/>
        <w:sz w:val="15"/>
        <w:szCs w:val="15"/>
      </w:rPr>
      <w:t>号招商局光明科技园</w:t>
    </w:r>
    <w:r>
      <w:rPr>
        <w:rFonts w:ascii="Calibri" w:hAnsi="Calibri" w:eastAsia="楷体"/>
        <w:sz w:val="15"/>
        <w:szCs w:val="15"/>
      </w:rPr>
      <w:t>B4</w:t>
    </w:r>
    <w:r>
      <w:rPr>
        <w:rFonts w:hint="eastAsia" w:ascii="楷体" w:hAnsi="楷体" w:eastAsia="楷体"/>
        <w:sz w:val="15"/>
        <w:szCs w:val="15"/>
      </w:rPr>
      <w:t>栋</w:t>
    </w:r>
    <w:r>
      <w:rPr>
        <w:rFonts w:hint="eastAsia" w:ascii="Calibri" w:hAnsi="Calibri" w:eastAsia="楷体"/>
        <w:sz w:val="15"/>
        <w:szCs w:val="15"/>
      </w:rPr>
      <w:t>B4</w:t>
    </w:r>
    <w:r>
      <w:rPr>
        <w:rFonts w:hint="eastAsia" w:ascii="楷体" w:hAnsi="楷体" w:eastAsia="楷体"/>
        <w:sz w:val="15"/>
        <w:szCs w:val="15"/>
      </w:rPr>
      <w:t xml:space="preserve">单元   </w:t>
    </w:r>
    <w:r>
      <w:rPr>
        <w:rFonts w:eastAsia="楷体"/>
        <w:sz w:val="15"/>
        <w:szCs w:val="15"/>
      </w:rPr>
      <w:t>E-mail</w:t>
    </w:r>
    <w:r>
      <w:rPr>
        <w:rFonts w:hAnsi="楷体" w:eastAsia="楷体"/>
        <w:sz w:val="15"/>
        <w:szCs w:val="15"/>
      </w:rPr>
      <w:t>：</w:t>
    </w:r>
    <w:r>
      <w:fldChar w:fldCharType="begin"/>
    </w:r>
    <w:r>
      <w:instrText xml:space="preserve"> HYPERLINK "mailto:Service@uonetest.com" </w:instrText>
    </w:r>
    <w:r>
      <w:fldChar w:fldCharType="separate"/>
    </w:r>
    <w:r>
      <w:rPr>
        <w:rStyle w:val="8"/>
        <w:rFonts w:eastAsia="楷体"/>
        <w:sz w:val="15"/>
        <w:szCs w:val="15"/>
      </w:rPr>
      <w:t>Service@uonetest.com</w:t>
    </w:r>
    <w:r>
      <w:rPr>
        <w:rStyle w:val="8"/>
        <w:rFonts w:eastAsia="楷体"/>
        <w:sz w:val="15"/>
        <w:szCs w:val="15"/>
      </w:rPr>
      <w:fldChar w:fldCharType="end"/>
    </w:r>
    <w:r>
      <w:rPr>
        <w:rFonts w:eastAsia="楷体"/>
        <w:sz w:val="15"/>
        <w:szCs w:val="15"/>
      </w:rPr>
      <w:t xml:space="preserve"> </w:t>
    </w:r>
    <w:r>
      <w:rPr>
        <w:rFonts w:hint="eastAsia" w:eastAsia="楷体"/>
        <w:sz w:val="15"/>
        <w:szCs w:val="15"/>
      </w:rPr>
      <w:t xml:space="preserve">                                            </w:t>
    </w:r>
    <w:r>
      <w:rPr>
        <w:rFonts w:eastAsia="楷体"/>
        <w:sz w:val="15"/>
        <w:szCs w:val="15"/>
      </w:rPr>
      <w:t>UONE/CX04-03-6</w:t>
    </w:r>
  </w:p>
  <w:p>
    <w:pPr>
      <w:tabs>
        <w:tab w:val="center" w:pos="4153"/>
        <w:tab w:val="right" w:pos="8306"/>
      </w:tabs>
      <w:snapToGrid w:val="0"/>
      <w:spacing w:line="140" w:lineRule="exact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74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802"/>
      <w:gridCol w:w="7938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3" w:hRule="atLeast"/>
      </w:trPr>
      <w:tc>
        <w:tcPr>
          <w:tcW w:w="280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  <w:r>
            <w:rPr>
              <w:rFonts w:ascii="Cambria" w:hAnsi="Cambria" w:eastAsia="PMingLiU"/>
            </w:rPr>
            <w:drawing>
              <wp:inline distT="0" distB="0" distL="0" distR="0">
                <wp:extent cx="1304925" cy="590550"/>
                <wp:effectExtent l="19050" t="0" r="9343" b="0"/>
                <wp:docPr id="1" name="图片 0" descr="页眉_看图王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0" descr="页眉_看图王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107" cy="590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>
          <w:pPr>
            <w:ind w:firstLine="744" w:firstLineChars="337"/>
          </w:pPr>
          <w:r>
            <w:rPr>
              <w:b/>
              <w:sz w:val="22"/>
            </w:rPr>
            <w:t>Environment Reliability Testing Application</w:t>
          </w:r>
          <w:r>
            <w:rPr>
              <w:rFonts w:hint="eastAsia"/>
              <w:b/>
              <w:sz w:val="22"/>
            </w:rPr>
            <w:t xml:space="preserve"> </w:t>
          </w:r>
          <w:r>
            <w:rPr>
              <w:b/>
              <w:sz w:val="22"/>
            </w:rPr>
            <w:t>Form</w:t>
          </w:r>
        </w:p>
        <w:p>
          <w:pPr>
            <w:ind w:firstLine="1105" w:firstLineChars="393"/>
            <w:rPr>
              <w:rFonts w:ascii="Cambria" w:hAnsi="Cambria" w:eastAsia="PMingLiU"/>
            </w:rPr>
          </w:pPr>
          <w:r>
            <w:rPr>
              <w:rFonts w:ascii="Cambria" w:hAnsi="Cambria" w:cs="Arial"/>
              <w:b/>
              <w:sz w:val="28"/>
              <w:szCs w:val="32"/>
            </w:rPr>
            <w:t>环境可靠性测试申请表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19" w:hRule="atLeast"/>
      </w:trPr>
      <w:tc>
        <w:tcPr>
          <w:tcW w:w="2802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  <w:tc>
        <w:tcPr>
          <w:tcW w:w="7938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46" w:hRule="atLeast"/>
      </w:trPr>
      <w:tc>
        <w:tcPr>
          <w:tcW w:w="2802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  <w:tc>
        <w:tcPr>
          <w:tcW w:w="7938" w:type="dxa"/>
          <w:vMerge w:val="continue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rPr>
              <w:rFonts w:ascii="Cambria" w:hAnsi="Cambria" w:eastAsia="PMingLiU"/>
            </w:rPr>
          </w:pPr>
        </w:p>
      </w:tc>
    </w:tr>
  </w:tbl>
  <w:p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RMAcjbo1tWMburp+z8D9PWaBt5w=" w:salt="IWvQuU/pywch42cIibFu2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52B"/>
    <w:rsid w:val="00011187"/>
    <w:rsid w:val="00017575"/>
    <w:rsid w:val="000348FF"/>
    <w:rsid w:val="00037618"/>
    <w:rsid w:val="00065670"/>
    <w:rsid w:val="00070482"/>
    <w:rsid w:val="000C29C3"/>
    <w:rsid w:val="00113516"/>
    <w:rsid w:val="001139A2"/>
    <w:rsid w:val="0011752B"/>
    <w:rsid w:val="00136D46"/>
    <w:rsid w:val="00136EA7"/>
    <w:rsid w:val="00146D2D"/>
    <w:rsid w:val="0015100F"/>
    <w:rsid w:val="00173C67"/>
    <w:rsid w:val="001765ED"/>
    <w:rsid w:val="00183D63"/>
    <w:rsid w:val="00186830"/>
    <w:rsid w:val="00195B46"/>
    <w:rsid w:val="001A5AAA"/>
    <w:rsid w:val="001B7141"/>
    <w:rsid w:val="001D22FA"/>
    <w:rsid w:val="001D2810"/>
    <w:rsid w:val="001E3EF1"/>
    <w:rsid w:val="001E7208"/>
    <w:rsid w:val="001F7489"/>
    <w:rsid w:val="00226968"/>
    <w:rsid w:val="0023047A"/>
    <w:rsid w:val="0025131D"/>
    <w:rsid w:val="00253FF6"/>
    <w:rsid w:val="002625EA"/>
    <w:rsid w:val="00273831"/>
    <w:rsid w:val="00275686"/>
    <w:rsid w:val="00293966"/>
    <w:rsid w:val="002A334B"/>
    <w:rsid w:val="002B1EF8"/>
    <w:rsid w:val="002C2243"/>
    <w:rsid w:val="002D3328"/>
    <w:rsid w:val="00311402"/>
    <w:rsid w:val="00321FB0"/>
    <w:rsid w:val="00323376"/>
    <w:rsid w:val="0034518A"/>
    <w:rsid w:val="00345C89"/>
    <w:rsid w:val="00354B9B"/>
    <w:rsid w:val="00356D96"/>
    <w:rsid w:val="00362E49"/>
    <w:rsid w:val="00364E8D"/>
    <w:rsid w:val="00370611"/>
    <w:rsid w:val="003725AD"/>
    <w:rsid w:val="00382921"/>
    <w:rsid w:val="003B52C3"/>
    <w:rsid w:val="003C45A0"/>
    <w:rsid w:val="003D2D94"/>
    <w:rsid w:val="003D5DB0"/>
    <w:rsid w:val="003F4D53"/>
    <w:rsid w:val="0040242B"/>
    <w:rsid w:val="004025F1"/>
    <w:rsid w:val="004118AD"/>
    <w:rsid w:val="004374D0"/>
    <w:rsid w:val="004426D9"/>
    <w:rsid w:val="004519C3"/>
    <w:rsid w:val="00460361"/>
    <w:rsid w:val="00461D69"/>
    <w:rsid w:val="00475C99"/>
    <w:rsid w:val="00477D6F"/>
    <w:rsid w:val="0048295A"/>
    <w:rsid w:val="00486CAE"/>
    <w:rsid w:val="00487F32"/>
    <w:rsid w:val="00490006"/>
    <w:rsid w:val="00495215"/>
    <w:rsid w:val="004A7F29"/>
    <w:rsid w:val="004B5455"/>
    <w:rsid w:val="004D15FA"/>
    <w:rsid w:val="004F661F"/>
    <w:rsid w:val="0053403B"/>
    <w:rsid w:val="00535BD8"/>
    <w:rsid w:val="00537037"/>
    <w:rsid w:val="0055052D"/>
    <w:rsid w:val="00553A6D"/>
    <w:rsid w:val="00555162"/>
    <w:rsid w:val="005735EC"/>
    <w:rsid w:val="005825C3"/>
    <w:rsid w:val="00587037"/>
    <w:rsid w:val="00596394"/>
    <w:rsid w:val="005B47FF"/>
    <w:rsid w:val="005C603E"/>
    <w:rsid w:val="005D2275"/>
    <w:rsid w:val="005E2DC9"/>
    <w:rsid w:val="005E35DC"/>
    <w:rsid w:val="005E3EBC"/>
    <w:rsid w:val="005E4494"/>
    <w:rsid w:val="005F5BA2"/>
    <w:rsid w:val="0060088A"/>
    <w:rsid w:val="006127E9"/>
    <w:rsid w:val="0061437F"/>
    <w:rsid w:val="00621D9B"/>
    <w:rsid w:val="00623C75"/>
    <w:rsid w:val="0063754E"/>
    <w:rsid w:val="00640C48"/>
    <w:rsid w:val="0065237F"/>
    <w:rsid w:val="00653256"/>
    <w:rsid w:val="00676F80"/>
    <w:rsid w:val="00687657"/>
    <w:rsid w:val="006A6323"/>
    <w:rsid w:val="006B3491"/>
    <w:rsid w:val="006C446F"/>
    <w:rsid w:val="006C6ABA"/>
    <w:rsid w:val="006D2F57"/>
    <w:rsid w:val="006D6019"/>
    <w:rsid w:val="00706B07"/>
    <w:rsid w:val="00716EE2"/>
    <w:rsid w:val="00717D0F"/>
    <w:rsid w:val="007203E5"/>
    <w:rsid w:val="0072314C"/>
    <w:rsid w:val="00725E33"/>
    <w:rsid w:val="00737DD2"/>
    <w:rsid w:val="00740801"/>
    <w:rsid w:val="007408EB"/>
    <w:rsid w:val="007458A8"/>
    <w:rsid w:val="00770878"/>
    <w:rsid w:val="00781ED7"/>
    <w:rsid w:val="00793DAD"/>
    <w:rsid w:val="007B268C"/>
    <w:rsid w:val="007B74C4"/>
    <w:rsid w:val="007C23C9"/>
    <w:rsid w:val="007D071C"/>
    <w:rsid w:val="007F2888"/>
    <w:rsid w:val="007F7FAB"/>
    <w:rsid w:val="00801F4D"/>
    <w:rsid w:val="00810D65"/>
    <w:rsid w:val="0084005D"/>
    <w:rsid w:val="008460FB"/>
    <w:rsid w:val="00854ABB"/>
    <w:rsid w:val="008554AA"/>
    <w:rsid w:val="00864BA9"/>
    <w:rsid w:val="008665E0"/>
    <w:rsid w:val="00874100"/>
    <w:rsid w:val="008A73CD"/>
    <w:rsid w:val="008B090D"/>
    <w:rsid w:val="008B5974"/>
    <w:rsid w:val="008C030E"/>
    <w:rsid w:val="008F01C6"/>
    <w:rsid w:val="008F201A"/>
    <w:rsid w:val="008F6AEA"/>
    <w:rsid w:val="009009DF"/>
    <w:rsid w:val="0093150A"/>
    <w:rsid w:val="00944CA0"/>
    <w:rsid w:val="00965379"/>
    <w:rsid w:val="00971851"/>
    <w:rsid w:val="00997A40"/>
    <w:rsid w:val="009B0149"/>
    <w:rsid w:val="009B3117"/>
    <w:rsid w:val="009B3E55"/>
    <w:rsid w:val="009C7292"/>
    <w:rsid w:val="009D2103"/>
    <w:rsid w:val="009D226A"/>
    <w:rsid w:val="00A1415F"/>
    <w:rsid w:val="00A27C83"/>
    <w:rsid w:val="00A41EB7"/>
    <w:rsid w:val="00A43D64"/>
    <w:rsid w:val="00A51B37"/>
    <w:rsid w:val="00A55DF9"/>
    <w:rsid w:val="00A76BF5"/>
    <w:rsid w:val="00A81DB0"/>
    <w:rsid w:val="00A947A9"/>
    <w:rsid w:val="00A95E97"/>
    <w:rsid w:val="00AC3D09"/>
    <w:rsid w:val="00AC7FF6"/>
    <w:rsid w:val="00AE46E2"/>
    <w:rsid w:val="00B05A6A"/>
    <w:rsid w:val="00B2669E"/>
    <w:rsid w:val="00B44389"/>
    <w:rsid w:val="00B567C1"/>
    <w:rsid w:val="00B7461E"/>
    <w:rsid w:val="00B90078"/>
    <w:rsid w:val="00B9071F"/>
    <w:rsid w:val="00BC1215"/>
    <w:rsid w:val="00BD13E5"/>
    <w:rsid w:val="00BD5D3B"/>
    <w:rsid w:val="00C025A5"/>
    <w:rsid w:val="00C07930"/>
    <w:rsid w:val="00C10509"/>
    <w:rsid w:val="00C126F5"/>
    <w:rsid w:val="00C3269F"/>
    <w:rsid w:val="00C40A02"/>
    <w:rsid w:val="00C43E85"/>
    <w:rsid w:val="00C83E7D"/>
    <w:rsid w:val="00C8412F"/>
    <w:rsid w:val="00C84A94"/>
    <w:rsid w:val="00C9711A"/>
    <w:rsid w:val="00CA0183"/>
    <w:rsid w:val="00CA6940"/>
    <w:rsid w:val="00CD7301"/>
    <w:rsid w:val="00CE1C66"/>
    <w:rsid w:val="00CF5F60"/>
    <w:rsid w:val="00D10338"/>
    <w:rsid w:val="00D166EF"/>
    <w:rsid w:val="00D21031"/>
    <w:rsid w:val="00D27376"/>
    <w:rsid w:val="00D32510"/>
    <w:rsid w:val="00D501E2"/>
    <w:rsid w:val="00D53D0C"/>
    <w:rsid w:val="00D61BC2"/>
    <w:rsid w:val="00D67075"/>
    <w:rsid w:val="00D72D65"/>
    <w:rsid w:val="00D75FEA"/>
    <w:rsid w:val="00D86D52"/>
    <w:rsid w:val="00D93DFD"/>
    <w:rsid w:val="00DA50F2"/>
    <w:rsid w:val="00DA6800"/>
    <w:rsid w:val="00DB4910"/>
    <w:rsid w:val="00DD45C0"/>
    <w:rsid w:val="00DD7A51"/>
    <w:rsid w:val="00DE57C5"/>
    <w:rsid w:val="00E1352B"/>
    <w:rsid w:val="00E55CE8"/>
    <w:rsid w:val="00E6325C"/>
    <w:rsid w:val="00E7433F"/>
    <w:rsid w:val="00E75757"/>
    <w:rsid w:val="00E854E9"/>
    <w:rsid w:val="00E86BA9"/>
    <w:rsid w:val="00E9041D"/>
    <w:rsid w:val="00EB1091"/>
    <w:rsid w:val="00EC5E00"/>
    <w:rsid w:val="00EE103E"/>
    <w:rsid w:val="00EF18A8"/>
    <w:rsid w:val="00F104B7"/>
    <w:rsid w:val="00F13DF9"/>
    <w:rsid w:val="00F31E1A"/>
    <w:rsid w:val="00F352CC"/>
    <w:rsid w:val="00F358F1"/>
    <w:rsid w:val="00F43046"/>
    <w:rsid w:val="00F51916"/>
    <w:rsid w:val="00F63807"/>
    <w:rsid w:val="00F664D1"/>
    <w:rsid w:val="00F77A86"/>
    <w:rsid w:val="00FB204E"/>
    <w:rsid w:val="00FB5AA6"/>
    <w:rsid w:val="00FD432B"/>
    <w:rsid w:val="00FF309F"/>
    <w:rsid w:val="030022A0"/>
    <w:rsid w:val="0C0B44F4"/>
    <w:rsid w:val="21F14F33"/>
    <w:rsid w:val="5FE31E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66"/>
        <o:r id="V:Rule2" type="connector" idref="#_x0000_s106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5"/>
    <w:qFormat/>
    <w:uiPriority w:val="0"/>
    <w:pPr>
      <w:keepNext/>
      <w:widowControl/>
      <w:jc w:val="left"/>
      <w:outlineLvl w:val="1"/>
    </w:pPr>
    <w:rPr>
      <w:rFonts w:ascii="Times New Roman" w:hAnsi="Times New Roman" w:eastAsia="宋体" w:cs="Times New Roman"/>
      <w:b/>
      <w:kern w:val="0"/>
      <w:sz w:val="20"/>
      <w:szCs w:val="20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 w:firstLineChars="2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0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11">
    <w:name w:val="页眉 字符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5"/>
    <w:uiPriority w:val="99"/>
    <w:rPr>
      <w:sz w:val="18"/>
      <w:szCs w:val="18"/>
    </w:rPr>
  </w:style>
  <w:style w:type="character" w:customStyle="1" w:styleId="13">
    <w:name w:val="批注框文本 字符"/>
    <w:basedOn w:val="7"/>
    <w:link w:val="4"/>
    <w:semiHidden/>
    <w:uiPriority w:val="99"/>
    <w:rPr>
      <w:sz w:val="18"/>
      <w:szCs w:val="18"/>
    </w:rPr>
  </w:style>
  <w:style w:type="character" w:customStyle="1" w:styleId="14">
    <w:name w:val="正文文本 + 6.5 pt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15">
    <w:name w:val="标题 2 字符"/>
    <w:basedOn w:val="7"/>
    <w:link w:val="2"/>
    <w:uiPriority w:val="0"/>
    <w:rPr>
      <w:rFonts w:ascii="Times New Roman" w:hAnsi="Times New Roman" w:eastAsia="宋体" w:cs="Times New Roman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6"/>
    <customShpInfo spid="_x0000_s106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1FDEFF-C172-4593-BFBA-E0D39F433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635</Words>
  <Characters>3622</Characters>
  <Lines>30</Lines>
  <Paragraphs>8</Paragraphs>
  <ScaleCrop>false</ScaleCrop>
  <LinksUpToDate>false</LinksUpToDate>
  <CharactersWithSpaces>4249</CharactersWithSpaces>
  <Application>WPS Office_10.1.0.6260_F1E327BC-269C-435d-A152-05C5408002CA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2016-06-08T05:31:00Z</dcterms:created>
  <dc:creator>user</dc:creator>
  <cp:lastModifiedBy>Administrator</cp:lastModifiedBy>
  <dcterms:modified xsi:type="dcterms:W3CDTF">2017-04-12T07:47:45Z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